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7623" w14:textId="6D083C8E" w:rsidR="00351C6B" w:rsidRPr="001A3CC1" w:rsidRDefault="00FB12B1" w:rsidP="001A3CC1">
      <w:pPr>
        <w:jc w:val="center"/>
        <w:rPr>
          <w:color w:val="000000" w:themeColor="text1"/>
        </w:rPr>
      </w:pPr>
      <w:r w:rsidRPr="001A3CC1">
        <w:rPr>
          <w:b/>
          <w:color w:val="000000" w:themeColor="text1"/>
        </w:rPr>
        <w:t xml:space="preserve">UPWA Data </w:t>
      </w:r>
      <w:r w:rsidR="00567D51" w:rsidRPr="001A3CC1">
        <w:rPr>
          <w:b/>
          <w:color w:val="000000" w:themeColor="text1"/>
        </w:rPr>
        <w:t xml:space="preserve">Management </w:t>
      </w:r>
      <w:r w:rsidRPr="001A3CC1">
        <w:rPr>
          <w:b/>
          <w:color w:val="000000" w:themeColor="text1"/>
        </w:rPr>
        <w:t>Procedures</w:t>
      </w:r>
    </w:p>
    <w:p w14:paraId="46503F93" w14:textId="700809E5" w:rsidR="00032128" w:rsidRPr="001A3CC1" w:rsidRDefault="00351C6B" w:rsidP="001A3CC1">
      <w:pPr>
        <w:jc w:val="center"/>
        <w:rPr>
          <w:color w:val="000000" w:themeColor="text1"/>
        </w:rPr>
      </w:pPr>
      <w:r w:rsidRPr="001A3CC1">
        <w:rPr>
          <w:color w:val="000000" w:themeColor="text1"/>
        </w:rPr>
        <w:t>3/21/2016</w:t>
      </w:r>
    </w:p>
    <w:p w14:paraId="0FA3D661" w14:textId="77777777" w:rsidR="00FB12B1" w:rsidRPr="001A3CC1" w:rsidRDefault="00FB12B1" w:rsidP="0079129E">
      <w:pPr>
        <w:rPr>
          <w:color w:val="000000" w:themeColor="text1"/>
        </w:rPr>
      </w:pPr>
    </w:p>
    <w:p w14:paraId="7A18B6AD" w14:textId="2125111F" w:rsidR="00351C6B" w:rsidRPr="001A3CC1" w:rsidRDefault="00351C6B" w:rsidP="0079129E">
      <w:pPr>
        <w:rPr>
          <w:b/>
          <w:color w:val="000000" w:themeColor="text1"/>
        </w:rPr>
      </w:pPr>
      <w:r w:rsidRPr="001A3CC1">
        <w:rPr>
          <w:b/>
          <w:color w:val="000000" w:themeColor="text1"/>
        </w:rPr>
        <w:t>Background Information</w:t>
      </w:r>
    </w:p>
    <w:p w14:paraId="2A772B68" w14:textId="366AF467" w:rsidR="00DD1204" w:rsidRPr="001A3CC1" w:rsidRDefault="00DD1204" w:rsidP="00DD1204">
      <w:pPr>
        <w:rPr>
          <w:color w:val="000000" w:themeColor="text1"/>
        </w:rPr>
      </w:pPr>
      <w:r w:rsidRPr="001A3CC1">
        <w:rPr>
          <w:color w:val="000000" w:themeColor="text1"/>
        </w:rPr>
        <w:t xml:space="preserve">The University of Montana University-wide Program-level Writing Assessment (UPWA) provides relevant information about </w:t>
      </w:r>
      <w:r w:rsidR="001D2F7E">
        <w:rPr>
          <w:color w:val="000000" w:themeColor="text1"/>
        </w:rPr>
        <w:t>our Intermediate Writing curriculum</w:t>
      </w:r>
      <w:r w:rsidRPr="001A3CC1">
        <w:rPr>
          <w:color w:val="000000" w:themeColor="text1"/>
        </w:rPr>
        <w:t xml:space="preserve"> by assessing and scoring student-revised papers from Intermediate Writing courses</w:t>
      </w:r>
      <w:r w:rsidR="00E97DA7">
        <w:rPr>
          <w:color w:val="000000" w:themeColor="text1"/>
        </w:rPr>
        <w:t>.  This is done</w:t>
      </w:r>
      <w:r w:rsidRPr="001A3CC1">
        <w:rPr>
          <w:color w:val="000000" w:themeColor="text1"/>
        </w:rPr>
        <w:t xml:space="preserve"> using a Holistic Scoring Rubric.  The assessment process offers professional development opportunities for faculty and staff </w:t>
      </w:r>
      <w:r w:rsidR="001D2F7E">
        <w:rPr>
          <w:color w:val="000000" w:themeColor="text1"/>
        </w:rPr>
        <w:t>who</w:t>
      </w:r>
      <w:r w:rsidRPr="001A3CC1">
        <w:rPr>
          <w:color w:val="000000" w:themeColor="text1"/>
        </w:rPr>
        <w:t xml:space="preserve"> are committed to improving student writing proficiency at UM. </w:t>
      </w:r>
    </w:p>
    <w:p w14:paraId="118EA8EE" w14:textId="77777777" w:rsidR="00DD1204" w:rsidRPr="001A3CC1" w:rsidRDefault="00DD1204" w:rsidP="00DD1204">
      <w:pPr>
        <w:rPr>
          <w:color w:val="000000" w:themeColor="text1"/>
        </w:rPr>
      </w:pPr>
    </w:p>
    <w:p w14:paraId="7F86EB70" w14:textId="77777777" w:rsidR="00DD1204" w:rsidRPr="001A3CC1" w:rsidRDefault="00DD1204" w:rsidP="00DD1204">
      <w:pPr>
        <w:rPr>
          <w:color w:val="000000" w:themeColor="text1"/>
        </w:rPr>
      </w:pPr>
      <w:r w:rsidRPr="001A3CC1">
        <w:rPr>
          <w:color w:val="000000" w:themeColor="text1"/>
        </w:rPr>
        <w:t>UPWA assessment data inform important decisions about teaching and learning; therefore, UPWA data should be protected and shared only with appropriate stakeholders.  This document provides stewardship procedures for storing and providing access to UPWA data. Any new participant in UPWA data management should be informed of these stewardship policies. This document outlines procedures applicable to UPWA data files.</w:t>
      </w:r>
    </w:p>
    <w:p w14:paraId="2CE569C3" w14:textId="77777777" w:rsidR="009F6450" w:rsidRPr="001A3CC1" w:rsidRDefault="009F6450" w:rsidP="0079129E">
      <w:pPr>
        <w:rPr>
          <w:color w:val="000000" w:themeColor="text1"/>
        </w:rPr>
      </w:pPr>
    </w:p>
    <w:p w14:paraId="781737AD" w14:textId="5A75E128" w:rsidR="009F6450" w:rsidRPr="001A3CC1" w:rsidRDefault="00A01675">
      <w:pPr>
        <w:rPr>
          <w:b/>
          <w:color w:val="000000" w:themeColor="text1"/>
        </w:rPr>
      </w:pPr>
      <w:r w:rsidRPr="001A3CC1">
        <w:rPr>
          <w:b/>
          <w:color w:val="000000" w:themeColor="text1"/>
        </w:rPr>
        <w:t>Expected Data</w:t>
      </w:r>
    </w:p>
    <w:p w14:paraId="2DBFDFE2" w14:textId="5F7BAC25" w:rsidR="00FB12B1" w:rsidRPr="001A3CC1" w:rsidRDefault="00FB12B1" w:rsidP="0079129E">
      <w:pPr>
        <w:rPr>
          <w:color w:val="000000" w:themeColor="text1"/>
        </w:rPr>
      </w:pPr>
      <w:r w:rsidRPr="001A3CC1">
        <w:rPr>
          <w:color w:val="000000" w:themeColor="text1"/>
        </w:rPr>
        <w:t>Types of</w:t>
      </w:r>
      <w:r w:rsidR="000E4A38" w:rsidRPr="001A3CC1">
        <w:rPr>
          <w:color w:val="000000" w:themeColor="text1"/>
        </w:rPr>
        <w:t xml:space="preserve"> </w:t>
      </w:r>
      <w:r w:rsidRPr="001A3CC1">
        <w:rPr>
          <w:color w:val="000000" w:themeColor="text1"/>
        </w:rPr>
        <w:t xml:space="preserve">UPWA data </w:t>
      </w:r>
      <w:r w:rsidR="00351C6B" w:rsidRPr="001A3CC1">
        <w:rPr>
          <w:color w:val="000000" w:themeColor="text1"/>
        </w:rPr>
        <w:t>generated</w:t>
      </w:r>
      <w:r w:rsidRPr="001A3CC1">
        <w:rPr>
          <w:color w:val="000000" w:themeColor="text1"/>
        </w:rPr>
        <w:t>:</w:t>
      </w:r>
    </w:p>
    <w:p w14:paraId="34FCBAA4" w14:textId="77777777" w:rsidR="00FB12B1" w:rsidRPr="001A3CC1" w:rsidRDefault="00FB12B1" w:rsidP="0079129E">
      <w:pPr>
        <w:rPr>
          <w:b/>
          <w:color w:val="000000" w:themeColor="text1"/>
        </w:rPr>
      </w:pPr>
    </w:p>
    <w:tbl>
      <w:tblPr>
        <w:tblStyle w:val="TableGrid"/>
        <w:tblW w:w="0" w:type="auto"/>
        <w:tblLook w:val="04A0" w:firstRow="1" w:lastRow="0" w:firstColumn="1" w:lastColumn="0" w:noHBand="0" w:noVBand="1"/>
      </w:tblPr>
      <w:tblGrid>
        <w:gridCol w:w="1572"/>
        <w:gridCol w:w="1697"/>
        <w:gridCol w:w="3168"/>
        <w:gridCol w:w="1485"/>
        <w:gridCol w:w="1428"/>
      </w:tblGrid>
      <w:tr w:rsidR="001D2F7E" w:rsidRPr="001A3CC1" w14:paraId="23D2F67F" w14:textId="2D4B8468" w:rsidTr="00BD6302">
        <w:tc>
          <w:tcPr>
            <w:tcW w:w="1827" w:type="dxa"/>
            <w:shd w:val="clear" w:color="auto" w:fill="548DD4" w:themeFill="text2" w:themeFillTint="99"/>
          </w:tcPr>
          <w:p w14:paraId="5E9101BD" w14:textId="77777777" w:rsidR="001D2F7E" w:rsidRPr="001A3CC1" w:rsidRDefault="001D2F7E" w:rsidP="0079129E">
            <w:pPr>
              <w:rPr>
                <w:b/>
                <w:color w:val="000000" w:themeColor="text1"/>
              </w:rPr>
            </w:pPr>
            <w:r w:rsidRPr="001A3CC1">
              <w:rPr>
                <w:b/>
                <w:color w:val="000000" w:themeColor="text1"/>
              </w:rPr>
              <w:t>Data File</w:t>
            </w:r>
          </w:p>
        </w:tc>
        <w:tc>
          <w:tcPr>
            <w:tcW w:w="1839" w:type="dxa"/>
            <w:shd w:val="clear" w:color="auto" w:fill="548DD4" w:themeFill="text2" w:themeFillTint="99"/>
          </w:tcPr>
          <w:p w14:paraId="7BFC9988" w14:textId="77777777" w:rsidR="001D2F7E" w:rsidRPr="001A3CC1" w:rsidRDefault="001D2F7E" w:rsidP="0079129E">
            <w:pPr>
              <w:rPr>
                <w:b/>
                <w:color w:val="000000" w:themeColor="text1"/>
              </w:rPr>
            </w:pPr>
            <w:r w:rsidRPr="001A3CC1">
              <w:rPr>
                <w:b/>
                <w:color w:val="000000" w:themeColor="text1"/>
              </w:rPr>
              <w:t>Types of data included</w:t>
            </w:r>
          </w:p>
        </w:tc>
        <w:tc>
          <w:tcPr>
            <w:tcW w:w="2692" w:type="dxa"/>
            <w:shd w:val="clear" w:color="auto" w:fill="548DD4" w:themeFill="text2" w:themeFillTint="99"/>
          </w:tcPr>
          <w:p w14:paraId="249AE980" w14:textId="77777777" w:rsidR="001D2F7E" w:rsidRPr="001A3CC1" w:rsidRDefault="001D2F7E" w:rsidP="0079129E">
            <w:pPr>
              <w:rPr>
                <w:b/>
                <w:color w:val="000000" w:themeColor="text1"/>
              </w:rPr>
            </w:pPr>
            <w:r w:rsidRPr="001A3CC1">
              <w:rPr>
                <w:b/>
                <w:color w:val="000000" w:themeColor="text1"/>
              </w:rPr>
              <w:t>File Name</w:t>
            </w:r>
          </w:p>
        </w:tc>
        <w:tc>
          <w:tcPr>
            <w:tcW w:w="1760" w:type="dxa"/>
            <w:shd w:val="clear" w:color="auto" w:fill="548DD4" w:themeFill="text2" w:themeFillTint="99"/>
          </w:tcPr>
          <w:p w14:paraId="65FC86F9" w14:textId="77777777" w:rsidR="001D2F7E" w:rsidRPr="001A3CC1" w:rsidRDefault="001D2F7E" w:rsidP="0079129E">
            <w:pPr>
              <w:rPr>
                <w:b/>
                <w:color w:val="000000" w:themeColor="text1"/>
              </w:rPr>
            </w:pPr>
            <w:r w:rsidRPr="001A3CC1">
              <w:rPr>
                <w:b/>
                <w:color w:val="000000" w:themeColor="text1"/>
              </w:rPr>
              <w:t>Format</w:t>
            </w:r>
          </w:p>
        </w:tc>
        <w:tc>
          <w:tcPr>
            <w:tcW w:w="1458" w:type="dxa"/>
            <w:shd w:val="clear" w:color="auto" w:fill="548DD4" w:themeFill="text2" w:themeFillTint="99"/>
          </w:tcPr>
          <w:p w14:paraId="45235C21" w14:textId="428374EA" w:rsidR="001D2F7E" w:rsidRPr="001A3CC1" w:rsidRDefault="00E97DA7" w:rsidP="0079129E">
            <w:pPr>
              <w:rPr>
                <w:b/>
                <w:color w:val="000000" w:themeColor="text1"/>
              </w:rPr>
            </w:pPr>
            <w:r>
              <w:rPr>
                <w:b/>
                <w:color w:val="000000" w:themeColor="text1"/>
              </w:rPr>
              <w:t xml:space="preserve">Access/ </w:t>
            </w:r>
            <w:r w:rsidR="001D2F7E">
              <w:rPr>
                <w:b/>
                <w:color w:val="000000" w:themeColor="text1"/>
              </w:rPr>
              <w:t>Storage Location</w:t>
            </w:r>
          </w:p>
        </w:tc>
      </w:tr>
      <w:tr w:rsidR="001D2F7E" w:rsidRPr="001A3CC1" w14:paraId="0B1516A4" w14:textId="7892295D" w:rsidTr="00BD6302">
        <w:tc>
          <w:tcPr>
            <w:tcW w:w="1827" w:type="dxa"/>
          </w:tcPr>
          <w:p w14:paraId="6F471929" w14:textId="77777777" w:rsidR="001D2F7E" w:rsidRPr="001A3CC1" w:rsidRDefault="001D2F7E" w:rsidP="0079129E">
            <w:pPr>
              <w:rPr>
                <w:color w:val="000000" w:themeColor="text1"/>
              </w:rPr>
            </w:pPr>
            <w:r w:rsidRPr="001A3CC1">
              <w:rPr>
                <w:color w:val="000000" w:themeColor="text1"/>
              </w:rPr>
              <w:t>Moodle Output Files (by retreat)</w:t>
            </w:r>
          </w:p>
        </w:tc>
        <w:tc>
          <w:tcPr>
            <w:tcW w:w="1839" w:type="dxa"/>
          </w:tcPr>
          <w:p w14:paraId="159D2E7C" w14:textId="77777777" w:rsidR="001D2F7E" w:rsidRPr="001A3CC1" w:rsidRDefault="001D2F7E" w:rsidP="0079129E">
            <w:pPr>
              <w:rPr>
                <w:color w:val="000000" w:themeColor="text1"/>
              </w:rPr>
            </w:pPr>
            <w:r w:rsidRPr="00061622">
              <w:rPr>
                <w:color w:val="000000" w:themeColor="text1"/>
              </w:rPr>
              <w:t>Student IDs,</w:t>
            </w:r>
            <w:r w:rsidRPr="001A3CC1">
              <w:rPr>
                <w:color w:val="000000" w:themeColor="text1"/>
              </w:rPr>
              <w:t xml:space="preserve"> Essay Codes, Scores, Strength and Weakness Codes, </w:t>
            </w:r>
            <w:r w:rsidRPr="00061622">
              <w:rPr>
                <w:color w:val="000000" w:themeColor="text1"/>
              </w:rPr>
              <w:t>Survey Answers</w:t>
            </w:r>
          </w:p>
        </w:tc>
        <w:tc>
          <w:tcPr>
            <w:tcW w:w="2692" w:type="dxa"/>
          </w:tcPr>
          <w:p w14:paraId="4A0D16CD" w14:textId="77777777" w:rsidR="001D2F7E" w:rsidRPr="001A3CC1" w:rsidRDefault="001D2F7E" w:rsidP="0079129E">
            <w:pPr>
              <w:rPr>
                <w:color w:val="000000" w:themeColor="text1"/>
              </w:rPr>
            </w:pPr>
            <w:proofErr w:type="spellStart"/>
            <w:r w:rsidRPr="001A3CC1">
              <w:rPr>
                <w:color w:val="000000" w:themeColor="text1"/>
              </w:rPr>
              <w:t>SpringYearRetreatData</w:t>
            </w:r>
            <w:proofErr w:type="spellEnd"/>
          </w:p>
          <w:p w14:paraId="73308272" w14:textId="77777777" w:rsidR="001D2F7E" w:rsidRPr="001A3CC1" w:rsidRDefault="001D2F7E" w:rsidP="0079129E">
            <w:pPr>
              <w:rPr>
                <w:color w:val="000000" w:themeColor="text1"/>
              </w:rPr>
            </w:pPr>
          </w:p>
          <w:p w14:paraId="270956A9" w14:textId="77777777" w:rsidR="001D2F7E" w:rsidRPr="001A3CC1" w:rsidRDefault="001D2F7E" w:rsidP="0079129E">
            <w:pPr>
              <w:rPr>
                <w:color w:val="000000" w:themeColor="text1"/>
              </w:rPr>
            </w:pPr>
            <w:r w:rsidRPr="001A3CC1">
              <w:rPr>
                <w:color w:val="000000" w:themeColor="text1"/>
              </w:rPr>
              <w:t>Ex:</w:t>
            </w:r>
          </w:p>
          <w:p w14:paraId="2C4E65FD" w14:textId="77777777" w:rsidR="001D2F7E" w:rsidRPr="001A3CC1" w:rsidRDefault="001D2F7E" w:rsidP="0079129E">
            <w:pPr>
              <w:rPr>
                <w:color w:val="000000" w:themeColor="text1"/>
              </w:rPr>
            </w:pPr>
            <w:r w:rsidRPr="001A3CC1">
              <w:rPr>
                <w:color w:val="000000" w:themeColor="text1"/>
              </w:rPr>
              <w:t>Spring15RetreatData</w:t>
            </w:r>
          </w:p>
        </w:tc>
        <w:tc>
          <w:tcPr>
            <w:tcW w:w="1760" w:type="dxa"/>
          </w:tcPr>
          <w:p w14:paraId="56AB7785" w14:textId="77777777" w:rsidR="001D2F7E" w:rsidRPr="001A3CC1" w:rsidRDefault="001D2F7E" w:rsidP="0079129E">
            <w:pPr>
              <w:rPr>
                <w:color w:val="000000" w:themeColor="text1"/>
              </w:rPr>
            </w:pPr>
            <w:r w:rsidRPr="001A3CC1">
              <w:rPr>
                <w:color w:val="000000" w:themeColor="text1"/>
              </w:rPr>
              <w:t>csv file</w:t>
            </w:r>
          </w:p>
        </w:tc>
        <w:tc>
          <w:tcPr>
            <w:tcW w:w="1458" w:type="dxa"/>
          </w:tcPr>
          <w:p w14:paraId="1A49CAA6" w14:textId="4485BA62" w:rsidR="001D2F7E" w:rsidRPr="001A3CC1" w:rsidRDefault="001D2F7E" w:rsidP="0079129E">
            <w:pPr>
              <w:rPr>
                <w:color w:val="000000" w:themeColor="text1"/>
              </w:rPr>
            </w:pPr>
            <w:r>
              <w:rPr>
                <w:color w:val="000000" w:themeColor="text1"/>
              </w:rPr>
              <w:t>UPWA coordinator only</w:t>
            </w:r>
            <w:r w:rsidR="00BD6302">
              <w:rPr>
                <w:color w:val="000000" w:themeColor="text1"/>
              </w:rPr>
              <w:t>/UM Box</w:t>
            </w:r>
          </w:p>
        </w:tc>
      </w:tr>
      <w:tr w:rsidR="001D2F7E" w:rsidRPr="001A3CC1" w14:paraId="502CE404" w14:textId="1BF01182" w:rsidTr="00BD6302">
        <w:tc>
          <w:tcPr>
            <w:tcW w:w="1827" w:type="dxa"/>
          </w:tcPr>
          <w:p w14:paraId="43124594" w14:textId="77777777" w:rsidR="001D2F7E" w:rsidRPr="001A3CC1" w:rsidRDefault="001D2F7E" w:rsidP="0079129E">
            <w:pPr>
              <w:rPr>
                <w:color w:val="000000" w:themeColor="text1"/>
              </w:rPr>
            </w:pPr>
            <w:r w:rsidRPr="001A3CC1">
              <w:rPr>
                <w:color w:val="000000" w:themeColor="text1"/>
              </w:rPr>
              <w:t>Banner Upload Files (by retreat)</w:t>
            </w:r>
          </w:p>
        </w:tc>
        <w:tc>
          <w:tcPr>
            <w:tcW w:w="1839" w:type="dxa"/>
          </w:tcPr>
          <w:p w14:paraId="2F041ADB" w14:textId="77777777" w:rsidR="001D2F7E" w:rsidRPr="001A3CC1" w:rsidRDefault="001D2F7E" w:rsidP="0079129E">
            <w:pPr>
              <w:rPr>
                <w:color w:val="000000" w:themeColor="text1"/>
              </w:rPr>
            </w:pPr>
            <w:r w:rsidRPr="001A3CC1">
              <w:rPr>
                <w:color w:val="000000" w:themeColor="text1"/>
              </w:rPr>
              <w:t>Same as above, reformatted for uploading</w:t>
            </w:r>
          </w:p>
        </w:tc>
        <w:tc>
          <w:tcPr>
            <w:tcW w:w="2692" w:type="dxa"/>
          </w:tcPr>
          <w:p w14:paraId="4B87001A" w14:textId="77777777" w:rsidR="001D2F7E" w:rsidRPr="001A3CC1" w:rsidRDefault="001D2F7E" w:rsidP="0079129E">
            <w:pPr>
              <w:rPr>
                <w:color w:val="000000" w:themeColor="text1"/>
              </w:rPr>
            </w:pPr>
            <w:proofErr w:type="spellStart"/>
            <w:r w:rsidRPr="001A3CC1">
              <w:rPr>
                <w:color w:val="000000" w:themeColor="text1"/>
              </w:rPr>
              <w:t>wpwaSpringYearRetreat</w:t>
            </w:r>
            <w:proofErr w:type="spellEnd"/>
          </w:p>
          <w:p w14:paraId="151BB64C" w14:textId="77777777" w:rsidR="001D2F7E" w:rsidRPr="001A3CC1" w:rsidRDefault="001D2F7E" w:rsidP="0079129E">
            <w:pPr>
              <w:rPr>
                <w:color w:val="000000" w:themeColor="text1"/>
              </w:rPr>
            </w:pPr>
          </w:p>
          <w:p w14:paraId="632D34B5" w14:textId="77777777" w:rsidR="001D2F7E" w:rsidRPr="001A3CC1" w:rsidRDefault="001D2F7E" w:rsidP="0079129E">
            <w:pPr>
              <w:rPr>
                <w:color w:val="000000" w:themeColor="text1"/>
              </w:rPr>
            </w:pPr>
            <w:r w:rsidRPr="001A3CC1">
              <w:rPr>
                <w:color w:val="000000" w:themeColor="text1"/>
              </w:rPr>
              <w:t>Ex:</w:t>
            </w:r>
          </w:p>
          <w:p w14:paraId="584BFF4F" w14:textId="77777777" w:rsidR="001D2F7E" w:rsidRPr="001A3CC1" w:rsidRDefault="001D2F7E" w:rsidP="0079129E">
            <w:pPr>
              <w:rPr>
                <w:color w:val="000000" w:themeColor="text1"/>
              </w:rPr>
            </w:pPr>
            <w:r w:rsidRPr="001A3CC1">
              <w:rPr>
                <w:color w:val="000000" w:themeColor="text1"/>
              </w:rPr>
              <w:t>wpwaSpring15Retreat</w:t>
            </w:r>
          </w:p>
        </w:tc>
        <w:tc>
          <w:tcPr>
            <w:tcW w:w="1760" w:type="dxa"/>
          </w:tcPr>
          <w:p w14:paraId="768E67B1" w14:textId="77777777" w:rsidR="001D2F7E" w:rsidRPr="001A3CC1" w:rsidRDefault="001D2F7E" w:rsidP="0079129E">
            <w:pPr>
              <w:rPr>
                <w:color w:val="000000" w:themeColor="text1"/>
              </w:rPr>
            </w:pPr>
            <w:r w:rsidRPr="001A3CC1">
              <w:rPr>
                <w:color w:val="000000" w:themeColor="text1"/>
              </w:rPr>
              <w:t>csv file</w:t>
            </w:r>
          </w:p>
        </w:tc>
        <w:tc>
          <w:tcPr>
            <w:tcW w:w="1458" w:type="dxa"/>
          </w:tcPr>
          <w:p w14:paraId="63DC5B7A" w14:textId="594C1F1C" w:rsidR="001D2F7E" w:rsidRPr="001A3CC1" w:rsidRDefault="001D2F7E" w:rsidP="0079129E">
            <w:pPr>
              <w:rPr>
                <w:color w:val="000000" w:themeColor="text1"/>
              </w:rPr>
            </w:pPr>
            <w:r w:rsidRPr="001D2F7E">
              <w:rPr>
                <w:color w:val="000000" w:themeColor="text1"/>
              </w:rPr>
              <w:t>UPWA coordinator only</w:t>
            </w:r>
            <w:r w:rsidR="00BD6302">
              <w:rPr>
                <w:color w:val="000000" w:themeColor="text1"/>
              </w:rPr>
              <w:t>/UM Box</w:t>
            </w:r>
          </w:p>
        </w:tc>
      </w:tr>
      <w:tr w:rsidR="001D2F7E" w:rsidRPr="001A3CC1" w14:paraId="04AA97DF" w14:textId="17AE3A74" w:rsidTr="00BD6302">
        <w:tc>
          <w:tcPr>
            <w:tcW w:w="1827" w:type="dxa"/>
          </w:tcPr>
          <w:p w14:paraId="65344AE3" w14:textId="77777777" w:rsidR="001D2F7E" w:rsidRPr="001A3CC1" w:rsidRDefault="001D2F7E" w:rsidP="0079129E">
            <w:pPr>
              <w:rPr>
                <w:color w:val="000000" w:themeColor="text1"/>
              </w:rPr>
            </w:pPr>
            <w:r w:rsidRPr="001A3CC1">
              <w:rPr>
                <w:color w:val="000000" w:themeColor="text1"/>
              </w:rPr>
              <w:t>Output Files</w:t>
            </w:r>
          </w:p>
          <w:p w14:paraId="2229D3B6" w14:textId="77777777" w:rsidR="001D2F7E" w:rsidRPr="001A3CC1" w:rsidRDefault="001D2F7E" w:rsidP="0079129E">
            <w:pPr>
              <w:rPr>
                <w:color w:val="000000" w:themeColor="text1"/>
              </w:rPr>
            </w:pPr>
            <w:r w:rsidRPr="001A3CC1">
              <w:rPr>
                <w:color w:val="000000" w:themeColor="text1"/>
              </w:rPr>
              <w:t>(by retreat)</w:t>
            </w:r>
          </w:p>
        </w:tc>
        <w:tc>
          <w:tcPr>
            <w:tcW w:w="1839" w:type="dxa"/>
          </w:tcPr>
          <w:p w14:paraId="39ABC083" w14:textId="1F05C24A" w:rsidR="001D2F7E" w:rsidRPr="001A3CC1" w:rsidRDefault="001D2F7E" w:rsidP="001D2F7E">
            <w:pPr>
              <w:rPr>
                <w:color w:val="000000" w:themeColor="text1"/>
              </w:rPr>
            </w:pPr>
            <w:r w:rsidRPr="001A3CC1">
              <w:rPr>
                <w:color w:val="000000" w:themeColor="text1"/>
              </w:rPr>
              <w:t>All data from a single retreat plus data pulled from Banner</w:t>
            </w:r>
            <w:r>
              <w:rPr>
                <w:color w:val="000000" w:themeColor="text1"/>
              </w:rPr>
              <w:t xml:space="preserve"> (e.g., grades, courses, credits earned)</w:t>
            </w:r>
          </w:p>
        </w:tc>
        <w:tc>
          <w:tcPr>
            <w:tcW w:w="2692" w:type="dxa"/>
          </w:tcPr>
          <w:p w14:paraId="0D0541CD" w14:textId="77777777" w:rsidR="001D2F7E" w:rsidRPr="001A3CC1" w:rsidRDefault="001D2F7E" w:rsidP="000E4A38">
            <w:pPr>
              <w:rPr>
                <w:color w:val="000000" w:themeColor="text1"/>
              </w:rPr>
            </w:pPr>
            <w:proofErr w:type="spellStart"/>
            <w:r w:rsidRPr="001A3CC1">
              <w:rPr>
                <w:color w:val="000000" w:themeColor="text1"/>
              </w:rPr>
              <w:t>SpringYearRetreatOutput</w:t>
            </w:r>
            <w:proofErr w:type="spellEnd"/>
          </w:p>
          <w:p w14:paraId="1DBA11A4" w14:textId="77777777" w:rsidR="001D2F7E" w:rsidRPr="001A3CC1" w:rsidRDefault="001D2F7E" w:rsidP="000E4A38">
            <w:pPr>
              <w:rPr>
                <w:color w:val="000000" w:themeColor="text1"/>
              </w:rPr>
            </w:pPr>
          </w:p>
          <w:p w14:paraId="064394F4" w14:textId="77777777" w:rsidR="001D2F7E" w:rsidRPr="001A3CC1" w:rsidRDefault="001D2F7E" w:rsidP="000E4A38">
            <w:pPr>
              <w:rPr>
                <w:color w:val="000000" w:themeColor="text1"/>
              </w:rPr>
            </w:pPr>
            <w:r w:rsidRPr="001A3CC1">
              <w:rPr>
                <w:color w:val="000000" w:themeColor="text1"/>
              </w:rPr>
              <w:t>Ex: Spring15RetreatOutput</w:t>
            </w:r>
          </w:p>
        </w:tc>
        <w:tc>
          <w:tcPr>
            <w:tcW w:w="1760" w:type="dxa"/>
          </w:tcPr>
          <w:p w14:paraId="69B5F5FB" w14:textId="77777777" w:rsidR="001D2F7E" w:rsidRPr="001A3CC1" w:rsidRDefault="001D2F7E" w:rsidP="0079129E">
            <w:pPr>
              <w:rPr>
                <w:color w:val="000000" w:themeColor="text1"/>
              </w:rPr>
            </w:pPr>
            <w:r w:rsidRPr="001A3CC1">
              <w:rPr>
                <w:color w:val="000000" w:themeColor="text1"/>
              </w:rPr>
              <w:t>csv file</w:t>
            </w:r>
          </w:p>
        </w:tc>
        <w:tc>
          <w:tcPr>
            <w:tcW w:w="1458" w:type="dxa"/>
          </w:tcPr>
          <w:p w14:paraId="12053388" w14:textId="58526962" w:rsidR="001D2F7E" w:rsidRPr="001A3CC1" w:rsidRDefault="001D2F7E" w:rsidP="0079129E">
            <w:pPr>
              <w:rPr>
                <w:color w:val="000000" w:themeColor="text1"/>
              </w:rPr>
            </w:pPr>
            <w:r w:rsidRPr="001D2F7E">
              <w:rPr>
                <w:color w:val="000000" w:themeColor="text1"/>
              </w:rPr>
              <w:t>UPWA coordinator only</w:t>
            </w:r>
            <w:r w:rsidR="00BD6302">
              <w:rPr>
                <w:color w:val="000000" w:themeColor="text1"/>
              </w:rPr>
              <w:t>/UM Box</w:t>
            </w:r>
          </w:p>
        </w:tc>
      </w:tr>
      <w:tr w:rsidR="001D2F7E" w:rsidRPr="001A3CC1" w14:paraId="1A8EA27A" w14:textId="6C96B581" w:rsidTr="00BD6302">
        <w:tc>
          <w:tcPr>
            <w:tcW w:w="1827" w:type="dxa"/>
          </w:tcPr>
          <w:p w14:paraId="1F90F8E4" w14:textId="7BC3274E" w:rsidR="001D2F7E" w:rsidRPr="001A3CC1" w:rsidRDefault="001D2F7E" w:rsidP="0079129E">
            <w:pPr>
              <w:rPr>
                <w:color w:val="000000" w:themeColor="text1"/>
              </w:rPr>
            </w:pPr>
            <w:r w:rsidRPr="001A3CC1">
              <w:rPr>
                <w:color w:val="000000" w:themeColor="text1"/>
              </w:rPr>
              <w:t>Master Files</w:t>
            </w:r>
          </w:p>
          <w:p w14:paraId="17A9031F" w14:textId="77777777" w:rsidR="001D2F7E" w:rsidRPr="001A3CC1" w:rsidRDefault="001D2F7E" w:rsidP="0079129E">
            <w:pPr>
              <w:rPr>
                <w:color w:val="000000" w:themeColor="text1"/>
              </w:rPr>
            </w:pPr>
            <w:r w:rsidRPr="001A3CC1">
              <w:rPr>
                <w:color w:val="000000" w:themeColor="text1"/>
              </w:rPr>
              <w:t>(all retreats)</w:t>
            </w:r>
          </w:p>
        </w:tc>
        <w:tc>
          <w:tcPr>
            <w:tcW w:w="1839" w:type="dxa"/>
          </w:tcPr>
          <w:p w14:paraId="49E969E5" w14:textId="77777777" w:rsidR="001D2F7E" w:rsidRPr="001A3CC1" w:rsidRDefault="001D2F7E" w:rsidP="0079129E">
            <w:pPr>
              <w:rPr>
                <w:color w:val="000000" w:themeColor="text1"/>
              </w:rPr>
            </w:pPr>
            <w:r w:rsidRPr="001A3CC1">
              <w:rPr>
                <w:color w:val="000000" w:themeColor="text1"/>
              </w:rPr>
              <w:t xml:space="preserve">Data from all retreats plus data pulled from Banner; </w:t>
            </w:r>
            <w:r w:rsidRPr="001A3CC1">
              <w:rPr>
                <w:color w:val="000000" w:themeColor="text1"/>
              </w:rPr>
              <w:lastRenderedPageBreak/>
              <w:t>output file for each retreat will be merged with this file</w:t>
            </w:r>
          </w:p>
        </w:tc>
        <w:tc>
          <w:tcPr>
            <w:tcW w:w="2692" w:type="dxa"/>
          </w:tcPr>
          <w:p w14:paraId="1A90416C" w14:textId="77777777" w:rsidR="001D2F7E" w:rsidRPr="001A3CC1" w:rsidRDefault="001D2F7E" w:rsidP="0079129E">
            <w:pPr>
              <w:rPr>
                <w:color w:val="000000" w:themeColor="text1"/>
              </w:rPr>
            </w:pPr>
            <w:proofErr w:type="spellStart"/>
            <w:r w:rsidRPr="001A3CC1">
              <w:rPr>
                <w:color w:val="000000" w:themeColor="text1"/>
              </w:rPr>
              <w:lastRenderedPageBreak/>
              <w:t>MasterRetreatOutput</w:t>
            </w:r>
            <w:proofErr w:type="spellEnd"/>
          </w:p>
        </w:tc>
        <w:tc>
          <w:tcPr>
            <w:tcW w:w="1760" w:type="dxa"/>
          </w:tcPr>
          <w:p w14:paraId="2B2A8DCC" w14:textId="77777777" w:rsidR="001D2F7E" w:rsidRPr="001A3CC1" w:rsidRDefault="001D2F7E" w:rsidP="0079129E">
            <w:pPr>
              <w:rPr>
                <w:color w:val="000000" w:themeColor="text1"/>
              </w:rPr>
            </w:pPr>
            <w:r w:rsidRPr="001A3CC1">
              <w:rPr>
                <w:color w:val="000000" w:themeColor="text1"/>
              </w:rPr>
              <w:t>csv file</w:t>
            </w:r>
          </w:p>
        </w:tc>
        <w:tc>
          <w:tcPr>
            <w:tcW w:w="1458" w:type="dxa"/>
          </w:tcPr>
          <w:p w14:paraId="6CBE128B" w14:textId="6CA1CA3D" w:rsidR="001D2F7E" w:rsidRPr="001A3CC1" w:rsidRDefault="001D2F7E" w:rsidP="0079129E">
            <w:pPr>
              <w:rPr>
                <w:color w:val="000000" w:themeColor="text1"/>
              </w:rPr>
            </w:pPr>
            <w:r w:rsidRPr="001D2F7E">
              <w:rPr>
                <w:color w:val="000000" w:themeColor="text1"/>
              </w:rPr>
              <w:t>UPWA coordinator only</w:t>
            </w:r>
            <w:r w:rsidR="00BD6302">
              <w:rPr>
                <w:color w:val="000000" w:themeColor="text1"/>
              </w:rPr>
              <w:t>/UM Box</w:t>
            </w:r>
          </w:p>
        </w:tc>
      </w:tr>
      <w:tr w:rsidR="001D2F7E" w:rsidRPr="001A3CC1" w14:paraId="3CE25665" w14:textId="77777777" w:rsidTr="001D2F7E">
        <w:tc>
          <w:tcPr>
            <w:tcW w:w="1827" w:type="dxa"/>
          </w:tcPr>
          <w:p w14:paraId="06023BF4" w14:textId="77777777" w:rsidR="001D2F7E" w:rsidRDefault="001D2F7E" w:rsidP="001D2F7E">
            <w:pPr>
              <w:rPr>
                <w:color w:val="000000" w:themeColor="text1"/>
              </w:rPr>
            </w:pPr>
            <w:r>
              <w:rPr>
                <w:color w:val="000000" w:themeColor="text1"/>
              </w:rPr>
              <w:lastRenderedPageBreak/>
              <w:t>Master File Stripped</w:t>
            </w:r>
          </w:p>
          <w:p w14:paraId="1EC2A435" w14:textId="77777777" w:rsidR="001D2F7E" w:rsidRDefault="001D2F7E" w:rsidP="001D2F7E">
            <w:pPr>
              <w:rPr>
                <w:color w:val="000000" w:themeColor="text1"/>
              </w:rPr>
            </w:pPr>
          </w:p>
          <w:p w14:paraId="7B3DB2C8" w14:textId="7B7586B8" w:rsidR="001D2F7E" w:rsidRPr="001A3CC1" w:rsidRDefault="001D2F7E" w:rsidP="00BD6302">
            <w:pPr>
              <w:rPr>
                <w:color w:val="000000" w:themeColor="text1"/>
              </w:rPr>
            </w:pPr>
          </w:p>
        </w:tc>
        <w:tc>
          <w:tcPr>
            <w:tcW w:w="1839" w:type="dxa"/>
          </w:tcPr>
          <w:p w14:paraId="0900A03D" w14:textId="39959FD1" w:rsidR="001D2F7E" w:rsidRPr="001A3CC1" w:rsidRDefault="001D2F7E" w:rsidP="0079129E">
            <w:pPr>
              <w:rPr>
                <w:color w:val="000000" w:themeColor="text1"/>
              </w:rPr>
            </w:pPr>
            <w:r>
              <w:rPr>
                <w:color w:val="000000" w:themeColor="text1"/>
              </w:rPr>
              <w:t>Data from all retreats plus data pulled from Banner; ALL SENSITIVE DATA STRIPPED</w:t>
            </w:r>
          </w:p>
        </w:tc>
        <w:tc>
          <w:tcPr>
            <w:tcW w:w="2692" w:type="dxa"/>
          </w:tcPr>
          <w:p w14:paraId="7810081E" w14:textId="3C20F6EF" w:rsidR="001D2F7E" w:rsidRPr="001A3CC1" w:rsidRDefault="001D2F7E" w:rsidP="0079129E">
            <w:pPr>
              <w:rPr>
                <w:color w:val="000000" w:themeColor="text1"/>
              </w:rPr>
            </w:pPr>
            <w:proofErr w:type="spellStart"/>
            <w:r>
              <w:rPr>
                <w:color w:val="000000" w:themeColor="text1"/>
              </w:rPr>
              <w:t>MasterRetreatOutputStripped</w:t>
            </w:r>
            <w:proofErr w:type="spellEnd"/>
          </w:p>
        </w:tc>
        <w:tc>
          <w:tcPr>
            <w:tcW w:w="1760" w:type="dxa"/>
          </w:tcPr>
          <w:p w14:paraId="1A145D70" w14:textId="2DFEE01B" w:rsidR="001D2F7E" w:rsidRPr="001A3CC1" w:rsidRDefault="001D2F7E" w:rsidP="0079129E">
            <w:pPr>
              <w:rPr>
                <w:color w:val="000000" w:themeColor="text1"/>
              </w:rPr>
            </w:pPr>
            <w:r>
              <w:rPr>
                <w:color w:val="000000" w:themeColor="text1"/>
              </w:rPr>
              <w:t>csv file</w:t>
            </w:r>
          </w:p>
        </w:tc>
        <w:tc>
          <w:tcPr>
            <w:tcW w:w="1458" w:type="dxa"/>
          </w:tcPr>
          <w:p w14:paraId="1A5152CE" w14:textId="17F36D43" w:rsidR="001D2F7E" w:rsidRPr="001D2F7E" w:rsidRDefault="001D2F7E" w:rsidP="0079129E">
            <w:pPr>
              <w:rPr>
                <w:color w:val="000000" w:themeColor="text1"/>
              </w:rPr>
            </w:pPr>
            <w:r>
              <w:rPr>
                <w:color w:val="000000" w:themeColor="text1"/>
              </w:rPr>
              <w:t>UM Box</w:t>
            </w:r>
          </w:p>
        </w:tc>
      </w:tr>
    </w:tbl>
    <w:p w14:paraId="6CFBF437" w14:textId="77777777" w:rsidR="00FB12B1" w:rsidRPr="001A3CC1" w:rsidRDefault="00FB12B1" w:rsidP="0079129E">
      <w:pPr>
        <w:rPr>
          <w:color w:val="000000" w:themeColor="text1"/>
        </w:rPr>
      </w:pPr>
    </w:p>
    <w:p w14:paraId="18D4D047" w14:textId="77777777" w:rsidR="009F6450" w:rsidRPr="001A3CC1" w:rsidRDefault="009F6450" w:rsidP="0079129E">
      <w:pPr>
        <w:rPr>
          <w:color w:val="000000" w:themeColor="text1"/>
        </w:rPr>
      </w:pPr>
    </w:p>
    <w:p w14:paraId="2AD5D2E5" w14:textId="77777777" w:rsidR="001A3CC1" w:rsidRDefault="00351C6B">
      <w:pPr>
        <w:rPr>
          <w:b/>
          <w:color w:val="000000" w:themeColor="text1"/>
        </w:rPr>
      </w:pPr>
      <w:r w:rsidRPr="001A3CC1">
        <w:rPr>
          <w:b/>
          <w:color w:val="000000" w:themeColor="text1"/>
        </w:rPr>
        <w:t xml:space="preserve">Data Storage, </w:t>
      </w:r>
      <w:r w:rsidR="00A01675" w:rsidRPr="001A3CC1">
        <w:rPr>
          <w:b/>
          <w:color w:val="000000" w:themeColor="text1"/>
        </w:rPr>
        <w:t>Preservation</w:t>
      </w:r>
      <w:r w:rsidRPr="001A3CC1">
        <w:rPr>
          <w:b/>
          <w:color w:val="000000" w:themeColor="text1"/>
        </w:rPr>
        <w:t xml:space="preserve"> and Retention</w:t>
      </w:r>
    </w:p>
    <w:p w14:paraId="415DE465" w14:textId="3CBFB703" w:rsidR="00A01675" w:rsidRPr="00061622" w:rsidRDefault="00A01675">
      <w:pPr>
        <w:rPr>
          <w:b/>
          <w:color w:val="000000" w:themeColor="text1"/>
        </w:rPr>
      </w:pPr>
      <w:r w:rsidRPr="001A3CC1">
        <w:rPr>
          <w:color w:val="000000" w:themeColor="text1"/>
        </w:rPr>
        <w:t>UPWA data is stored in UM Box,</w:t>
      </w:r>
      <w:r w:rsidR="00351C6B" w:rsidRPr="001A3CC1">
        <w:rPr>
          <w:color w:val="000000" w:themeColor="text1"/>
        </w:rPr>
        <w:t>*</w:t>
      </w:r>
      <w:r w:rsidRPr="001A3CC1">
        <w:rPr>
          <w:color w:val="000000" w:themeColor="text1"/>
        </w:rPr>
        <w:t xml:space="preserve"> which provides a secure location behind a UM login and which allows for varied levels of appropriate access. Other UPWA related </w:t>
      </w:r>
      <w:r w:rsidRPr="00061622">
        <w:rPr>
          <w:color w:val="000000" w:themeColor="text1"/>
        </w:rPr>
        <w:t>files (procedures, communications, etc.)</w:t>
      </w:r>
      <w:r w:rsidRPr="001A3CC1">
        <w:rPr>
          <w:color w:val="000000" w:themeColor="text1"/>
        </w:rPr>
        <w:t xml:space="preserve"> also are stored in UM Box.</w:t>
      </w:r>
      <w:r w:rsidR="00061622">
        <w:rPr>
          <w:color w:val="000000" w:themeColor="text1"/>
        </w:rPr>
        <w:t xml:space="preserve"> </w:t>
      </w:r>
      <w:proofErr w:type="spellStart"/>
      <w:r w:rsidR="00061622">
        <w:rPr>
          <w:color w:val="000000" w:themeColor="text1"/>
        </w:rPr>
        <w:t>UMOnline</w:t>
      </w:r>
      <w:proofErr w:type="spellEnd"/>
      <w:r w:rsidR="00061622">
        <w:rPr>
          <w:color w:val="000000" w:themeColor="text1"/>
        </w:rPr>
        <w:t xml:space="preserve"> has copies of the procedures for setting up and maintaining the Moodle sites and the process for downloading data from </w:t>
      </w:r>
      <w:r w:rsidR="00061622" w:rsidRPr="00061622">
        <w:rPr>
          <w:color w:val="000000" w:themeColor="text1"/>
        </w:rPr>
        <w:t>Moodle.</w:t>
      </w:r>
    </w:p>
    <w:p w14:paraId="5C26F1FF" w14:textId="77777777" w:rsidR="00351C6B" w:rsidRPr="00061622" w:rsidRDefault="00351C6B">
      <w:pPr>
        <w:rPr>
          <w:color w:val="000000" w:themeColor="text1"/>
        </w:rPr>
      </w:pPr>
    </w:p>
    <w:p w14:paraId="740BBBFC" w14:textId="2F72D5AD" w:rsidR="004A4965" w:rsidRPr="001A3CC1" w:rsidRDefault="004A4965">
      <w:pPr>
        <w:rPr>
          <w:color w:val="000000" w:themeColor="text1"/>
        </w:rPr>
      </w:pPr>
      <w:r w:rsidRPr="00061622">
        <w:rPr>
          <w:color w:val="000000" w:themeColor="text1"/>
        </w:rPr>
        <w:t>The UPWA Program Assi</w:t>
      </w:r>
      <w:r w:rsidR="006F17D4" w:rsidRPr="00061622">
        <w:rPr>
          <w:color w:val="000000" w:themeColor="text1"/>
        </w:rPr>
        <w:t>s</w:t>
      </w:r>
      <w:r w:rsidRPr="00061622">
        <w:rPr>
          <w:color w:val="000000" w:themeColor="text1"/>
        </w:rPr>
        <w:t>tant/Coordinator</w:t>
      </w:r>
      <w:r w:rsidR="00351C6B" w:rsidRPr="00061622">
        <w:rPr>
          <w:color w:val="000000" w:themeColor="text1"/>
        </w:rPr>
        <w:t xml:space="preserve"> is responsible for stored data</w:t>
      </w:r>
      <w:r w:rsidRPr="00061622">
        <w:rPr>
          <w:color w:val="000000" w:themeColor="text1"/>
        </w:rPr>
        <w:t>, backup and preservation. The UPWA</w:t>
      </w:r>
      <w:r w:rsidRPr="001A3CC1">
        <w:rPr>
          <w:color w:val="000000" w:themeColor="text1"/>
        </w:rPr>
        <w:t xml:space="preserve"> Program Assistant/Coordinator is also responsible for the overall and day-to-day management of the data.</w:t>
      </w:r>
      <w:r w:rsidR="00061622">
        <w:rPr>
          <w:color w:val="000000" w:themeColor="text1"/>
        </w:rPr>
        <w:t xml:space="preserve"> Because of the use of Moodle, </w:t>
      </w:r>
      <w:proofErr w:type="spellStart"/>
      <w:r w:rsidR="00061622">
        <w:rPr>
          <w:color w:val="000000" w:themeColor="text1"/>
        </w:rPr>
        <w:t>UMOnline</w:t>
      </w:r>
      <w:proofErr w:type="spellEnd"/>
      <w:r w:rsidR="00061622">
        <w:rPr>
          <w:color w:val="000000" w:themeColor="text1"/>
        </w:rPr>
        <w:t xml:space="preserve"> also has the raw data and the Moodle site backups for each semester samples were collected.</w:t>
      </w:r>
    </w:p>
    <w:p w14:paraId="4F2D9461" w14:textId="77777777" w:rsidR="004A4965" w:rsidRPr="001A3CC1" w:rsidRDefault="004A4965">
      <w:pPr>
        <w:rPr>
          <w:color w:val="000000" w:themeColor="text1"/>
        </w:rPr>
      </w:pPr>
    </w:p>
    <w:p w14:paraId="7426A87B" w14:textId="02238593" w:rsidR="00351C6B" w:rsidRPr="001A3CC1" w:rsidRDefault="006F17D4">
      <w:pPr>
        <w:rPr>
          <w:color w:val="000000" w:themeColor="text1"/>
        </w:rPr>
      </w:pPr>
      <w:r w:rsidRPr="001A3CC1">
        <w:rPr>
          <w:color w:val="000000" w:themeColor="text1"/>
        </w:rPr>
        <w:t xml:space="preserve">Data </w:t>
      </w:r>
      <w:r w:rsidR="00E97DA7">
        <w:rPr>
          <w:color w:val="000000" w:themeColor="text1"/>
        </w:rPr>
        <w:t>are</w:t>
      </w:r>
      <w:r w:rsidR="00E97DA7" w:rsidRPr="001A3CC1">
        <w:rPr>
          <w:color w:val="000000" w:themeColor="text1"/>
        </w:rPr>
        <w:t xml:space="preserve"> </w:t>
      </w:r>
      <w:r w:rsidRPr="001A3CC1">
        <w:rPr>
          <w:color w:val="000000" w:themeColor="text1"/>
        </w:rPr>
        <w:t xml:space="preserve">stored for a period of five years </w:t>
      </w:r>
      <w:r w:rsidR="00ED486E">
        <w:rPr>
          <w:color w:val="000000" w:themeColor="text1"/>
        </w:rPr>
        <w:t>in UM Box (</w:t>
      </w:r>
      <w:proofErr w:type="spellStart"/>
      <w:r w:rsidR="00ED486E">
        <w:rPr>
          <w:color w:val="000000" w:themeColor="text1"/>
        </w:rPr>
        <w:t>ie</w:t>
      </w:r>
      <w:proofErr w:type="spellEnd"/>
      <w:r w:rsidR="00ED486E">
        <w:rPr>
          <w:color w:val="000000" w:themeColor="text1"/>
        </w:rPr>
        <w:t xml:space="preserve">, not on an employee’s computer) </w:t>
      </w:r>
      <w:r w:rsidRPr="001A3CC1">
        <w:rPr>
          <w:color w:val="000000" w:themeColor="text1"/>
        </w:rPr>
        <w:t>in order to facilitate purposeful, longitudinal benchmarks.</w:t>
      </w:r>
    </w:p>
    <w:p w14:paraId="3814350E" w14:textId="77777777" w:rsidR="00A01675" w:rsidRPr="001A3CC1" w:rsidRDefault="00A01675">
      <w:pPr>
        <w:rPr>
          <w:b/>
          <w:color w:val="000000" w:themeColor="text1"/>
        </w:rPr>
      </w:pPr>
    </w:p>
    <w:p w14:paraId="2A63470A" w14:textId="1870FB1A" w:rsidR="00A01675" w:rsidRPr="001A3CC1" w:rsidRDefault="00A01675">
      <w:pPr>
        <w:rPr>
          <w:b/>
          <w:color w:val="000000" w:themeColor="text1"/>
        </w:rPr>
      </w:pPr>
      <w:r w:rsidRPr="001A3CC1">
        <w:rPr>
          <w:b/>
          <w:color w:val="000000" w:themeColor="text1"/>
        </w:rPr>
        <w:t>Data Sharing and Dissemination</w:t>
      </w:r>
    </w:p>
    <w:p w14:paraId="384AFAE9" w14:textId="77777777" w:rsidR="009F6450" w:rsidRPr="001A3CC1" w:rsidRDefault="000E4A38" w:rsidP="0079129E">
      <w:pPr>
        <w:rPr>
          <w:color w:val="000000" w:themeColor="text1"/>
        </w:rPr>
      </w:pPr>
      <w:r w:rsidRPr="001A3CC1">
        <w:rPr>
          <w:color w:val="000000" w:themeColor="text1"/>
        </w:rPr>
        <w:t xml:space="preserve">UPWA data </w:t>
      </w:r>
      <w:r w:rsidR="00C95EBD" w:rsidRPr="001A3CC1">
        <w:rPr>
          <w:color w:val="000000" w:themeColor="text1"/>
        </w:rPr>
        <w:t>must be</w:t>
      </w:r>
      <w:r w:rsidRPr="001A3CC1">
        <w:rPr>
          <w:color w:val="000000" w:themeColor="text1"/>
        </w:rPr>
        <w:t xml:space="preserve"> protected from unauthorized acquisition or disclosure as well as accidental or intentional modification or loss. </w:t>
      </w:r>
      <w:r w:rsidR="00C95EBD" w:rsidRPr="001A3CC1">
        <w:rPr>
          <w:color w:val="000000" w:themeColor="text1"/>
        </w:rPr>
        <w:t xml:space="preserve">All sharing of UPWA data will happen in UM Box (e.g., not through email). </w:t>
      </w:r>
    </w:p>
    <w:p w14:paraId="2F887E0F" w14:textId="77777777" w:rsidR="009F6450" w:rsidRPr="001A3CC1" w:rsidRDefault="009F6450" w:rsidP="0079129E">
      <w:pPr>
        <w:rPr>
          <w:color w:val="000000" w:themeColor="text1"/>
        </w:rPr>
      </w:pPr>
    </w:p>
    <w:p w14:paraId="2258CEE2" w14:textId="77777777" w:rsidR="00C95EBD" w:rsidRPr="001A3CC1" w:rsidRDefault="00C95EBD" w:rsidP="0079129E">
      <w:pPr>
        <w:rPr>
          <w:color w:val="000000" w:themeColor="text1"/>
        </w:rPr>
      </w:pPr>
      <w:r w:rsidRPr="001A3CC1">
        <w:rPr>
          <w:color w:val="000000" w:themeColor="text1"/>
        </w:rPr>
        <w:t>The following individuals should have full access (co-owner status) to UPWA data files in UM Box:</w:t>
      </w:r>
    </w:p>
    <w:p w14:paraId="440567E1" w14:textId="77777777" w:rsidR="000E4A38" w:rsidRPr="001A3CC1" w:rsidRDefault="00C95EBD" w:rsidP="00C95EBD">
      <w:pPr>
        <w:pStyle w:val="ListParagraph"/>
        <w:numPr>
          <w:ilvl w:val="0"/>
          <w:numId w:val="5"/>
        </w:numPr>
        <w:rPr>
          <w:color w:val="000000" w:themeColor="text1"/>
        </w:rPr>
      </w:pPr>
      <w:r w:rsidRPr="001A3CC1">
        <w:rPr>
          <w:color w:val="000000" w:themeColor="text1"/>
        </w:rPr>
        <w:t>UPWA Program Assistant/Coordinator</w:t>
      </w:r>
    </w:p>
    <w:p w14:paraId="1E6EE9EC" w14:textId="77777777" w:rsidR="00C95EBD" w:rsidRPr="001A3CC1" w:rsidRDefault="00C95EBD" w:rsidP="00C95EBD">
      <w:pPr>
        <w:pStyle w:val="ListParagraph"/>
        <w:numPr>
          <w:ilvl w:val="0"/>
          <w:numId w:val="5"/>
        </w:numPr>
        <w:rPr>
          <w:color w:val="000000" w:themeColor="text1"/>
        </w:rPr>
      </w:pPr>
      <w:r w:rsidRPr="001A3CC1">
        <w:rPr>
          <w:color w:val="000000" w:themeColor="text1"/>
        </w:rPr>
        <w:t>Associate Provost for Dynamic Learning</w:t>
      </w:r>
    </w:p>
    <w:p w14:paraId="6A9E94A5" w14:textId="77777777" w:rsidR="009F6450" w:rsidRPr="001A3CC1" w:rsidRDefault="009F6450" w:rsidP="00C95EBD">
      <w:pPr>
        <w:rPr>
          <w:b/>
          <w:color w:val="000000" w:themeColor="text1"/>
        </w:rPr>
      </w:pPr>
    </w:p>
    <w:p w14:paraId="43970C3D" w14:textId="1BCC4097" w:rsidR="009F6450" w:rsidRPr="001A3CC1" w:rsidRDefault="00CB4321" w:rsidP="00C95EBD">
      <w:pPr>
        <w:rPr>
          <w:color w:val="000000" w:themeColor="text1"/>
        </w:rPr>
      </w:pPr>
      <w:r w:rsidRPr="001A3CC1">
        <w:rPr>
          <w:color w:val="000000" w:themeColor="text1"/>
        </w:rPr>
        <w:t>In an e</w:t>
      </w:r>
      <w:r w:rsidR="009F6450" w:rsidRPr="001A3CC1">
        <w:rPr>
          <w:color w:val="000000" w:themeColor="text1"/>
        </w:rPr>
        <w:t xml:space="preserve">ffort to ensure UPWA data </w:t>
      </w:r>
      <w:r w:rsidR="00E97DA7">
        <w:rPr>
          <w:color w:val="000000" w:themeColor="text1"/>
        </w:rPr>
        <w:t xml:space="preserve">are used to inform </w:t>
      </w:r>
      <w:r w:rsidRPr="001A3CC1">
        <w:rPr>
          <w:color w:val="000000" w:themeColor="text1"/>
        </w:rPr>
        <w:t>decisions that improve teaching and learning, additional stakeholders may be invited to vi</w:t>
      </w:r>
      <w:r w:rsidR="009F6450" w:rsidRPr="001A3CC1">
        <w:rPr>
          <w:color w:val="000000" w:themeColor="text1"/>
        </w:rPr>
        <w:t>ew UPWA data files. For example</w:t>
      </w:r>
      <w:r w:rsidRPr="001A3CC1">
        <w:rPr>
          <w:color w:val="000000" w:themeColor="text1"/>
        </w:rPr>
        <w:t>, faculty should have access to the annual UPWA report</w:t>
      </w:r>
      <w:r w:rsidR="009F6450" w:rsidRPr="001A3CC1">
        <w:rPr>
          <w:color w:val="000000" w:themeColor="text1"/>
        </w:rPr>
        <w:t xml:space="preserve">, and other partners may be given access to </w:t>
      </w:r>
      <w:r w:rsidR="00ED486E">
        <w:rPr>
          <w:color w:val="000000" w:themeColor="text1"/>
        </w:rPr>
        <w:t xml:space="preserve">data that has been stripped of all identifying information to </w:t>
      </w:r>
      <w:r w:rsidR="009F6450" w:rsidRPr="001A3CC1">
        <w:rPr>
          <w:color w:val="000000" w:themeColor="text1"/>
        </w:rPr>
        <w:t>assist in data analysis</w:t>
      </w:r>
      <w:r w:rsidRPr="001A3CC1">
        <w:rPr>
          <w:color w:val="000000" w:themeColor="text1"/>
        </w:rPr>
        <w:t xml:space="preserve">. </w:t>
      </w:r>
    </w:p>
    <w:p w14:paraId="14BD5FB2" w14:textId="77777777" w:rsidR="009F6450" w:rsidRPr="001A3CC1" w:rsidRDefault="009F6450" w:rsidP="00C95EBD">
      <w:pPr>
        <w:rPr>
          <w:color w:val="000000" w:themeColor="text1"/>
        </w:rPr>
      </w:pPr>
    </w:p>
    <w:p w14:paraId="400CF9D8" w14:textId="77777777" w:rsidR="00C95EBD" w:rsidRPr="001A3CC1" w:rsidRDefault="00CB4321" w:rsidP="00C95EBD">
      <w:pPr>
        <w:rPr>
          <w:color w:val="000000" w:themeColor="text1"/>
        </w:rPr>
      </w:pPr>
      <w:r w:rsidRPr="001A3CC1">
        <w:rPr>
          <w:color w:val="000000" w:themeColor="text1"/>
        </w:rPr>
        <w:t>A co-owner (listed above), may provide access (</w:t>
      </w:r>
      <w:r w:rsidRPr="001A3CC1">
        <w:rPr>
          <w:i/>
          <w:color w:val="000000" w:themeColor="text1"/>
        </w:rPr>
        <w:t xml:space="preserve">but not editing </w:t>
      </w:r>
      <w:r w:rsidR="009F6450" w:rsidRPr="001A3CC1">
        <w:rPr>
          <w:i/>
          <w:color w:val="000000" w:themeColor="text1"/>
        </w:rPr>
        <w:t xml:space="preserve">or downloading </w:t>
      </w:r>
      <w:r w:rsidRPr="001A3CC1">
        <w:rPr>
          <w:i/>
          <w:color w:val="000000" w:themeColor="text1"/>
        </w:rPr>
        <w:t>privileges</w:t>
      </w:r>
      <w:r w:rsidRPr="001A3CC1">
        <w:rPr>
          <w:color w:val="000000" w:themeColor="text1"/>
        </w:rPr>
        <w:t>) to appropriate audiences. This can happen in two ways:</w:t>
      </w:r>
    </w:p>
    <w:p w14:paraId="4CD9A690" w14:textId="77777777" w:rsidR="00CB4321" w:rsidRPr="001A3CC1" w:rsidRDefault="00CB4321" w:rsidP="00CB4321">
      <w:pPr>
        <w:pStyle w:val="ListParagraph"/>
        <w:numPr>
          <w:ilvl w:val="0"/>
          <w:numId w:val="6"/>
        </w:numPr>
        <w:rPr>
          <w:color w:val="000000" w:themeColor="text1"/>
        </w:rPr>
      </w:pPr>
      <w:r w:rsidRPr="001A3CC1">
        <w:rPr>
          <w:color w:val="000000" w:themeColor="text1"/>
        </w:rPr>
        <w:lastRenderedPageBreak/>
        <w:t xml:space="preserve">A </w:t>
      </w:r>
      <w:r w:rsidR="009F6450" w:rsidRPr="001A3CC1">
        <w:rPr>
          <w:color w:val="000000" w:themeColor="text1"/>
        </w:rPr>
        <w:t>stakeholder</w:t>
      </w:r>
      <w:r w:rsidRPr="001A3CC1">
        <w:rPr>
          <w:color w:val="000000" w:themeColor="text1"/>
        </w:rPr>
        <w:t xml:space="preserve"> may be granted non-editing access to a folder in UM Box. Privil</w:t>
      </w:r>
      <w:r w:rsidR="009F6450" w:rsidRPr="001A3CC1">
        <w:rPr>
          <w:color w:val="000000" w:themeColor="text1"/>
        </w:rPr>
        <w:t>e</w:t>
      </w:r>
      <w:r w:rsidRPr="001A3CC1">
        <w:rPr>
          <w:color w:val="000000" w:themeColor="text1"/>
        </w:rPr>
        <w:t>ges should be set up so that data may not be changed or downloaded.</w:t>
      </w:r>
    </w:p>
    <w:p w14:paraId="068F4A1E" w14:textId="77777777" w:rsidR="001A3CC1" w:rsidRDefault="001A3CC1" w:rsidP="00351C6B">
      <w:pPr>
        <w:rPr>
          <w:b/>
          <w:color w:val="000000" w:themeColor="text1"/>
        </w:rPr>
      </w:pPr>
      <w:bookmarkStart w:id="0" w:name="_GoBack"/>
      <w:bookmarkEnd w:id="0"/>
    </w:p>
    <w:p w14:paraId="7BDE5FA6" w14:textId="4D490D47" w:rsidR="00351C6B" w:rsidRPr="001A3CC1" w:rsidRDefault="00351C6B" w:rsidP="00351C6B">
      <w:pPr>
        <w:rPr>
          <w:b/>
          <w:color w:val="000000" w:themeColor="text1"/>
        </w:rPr>
      </w:pPr>
      <w:r w:rsidRPr="001A3CC1">
        <w:rPr>
          <w:b/>
          <w:color w:val="000000" w:themeColor="text1"/>
        </w:rPr>
        <w:t>Statement</w:t>
      </w:r>
      <w:r w:rsidR="001A3CC1">
        <w:rPr>
          <w:b/>
          <w:color w:val="000000" w:themeColor="text1"/>
        </w:rPr>
        <w:t xml:space="preserve"> about Privacy and Confidentiality</w:t>
      </w:r>
    </w:p>
    <w:p w14:paraId="204FFFFB" w14:textId="77777777" w:rsidR="004A4965" w:rsidRPr="001A3CC1" w:rsidRDefault="004A4965" w:rsidP="00351C6B">
      <w:pPr>
        <w:rPr>
          <w:color w:val="000000" w:themeColor="text1"/>
        </w:rPr>
      </w:pPr>
    </w:p>
    <w:p w14:paraId="71DA9E5C" w14:textId="30B3C300" w:rsidR="004A4965" w:rsidRPr="001A3CC1" w:rsidRDefault="004A4965" w:rsidP="00351C6B">
      <w:pPr>
        <w:rPr>
          <w:color w:val="000000" w:themeColor="text1"/>
        </w:rPr>
      </w:pPr>
      <w:r w:rsidRPr="001A3CC1">
        <w:rPr>
          <w:color w:val="000000" w:themeColor="text1"/>
        </w:rPr>
        <w:t xml:space="preserve">The purpose of UPWA data collection is to improve instruction, but the </w:t>
      </w:r>
      <w:r w:rsidR="001D2F7E">
        <w:rPr>
          <w:color w:val="000000" w:themeColor="text1"/>
        </w:rPr>
        <w:t>collected data</w:t>
      </w:r>
      <w:r w:rsidRPr="001A3CC1">
        <w:rPr>
          <w:color w:val="000000" w:themeColor="text1"/>
        </w:rPr>
        <w:t xml:space="preserve"> include</w:t>
      </w:r>
      <w:r w:rsidR="001D2F7E">
        <w:rPr>
          <w:color w:val="000000" w:themeColor="text1"/>
        </w:rPr>
        <w:t>s</w:t>
      </w:r>
      <w:r w:rsidRPr="001A3CC1">
        <w:rPr>
          <w:color w:val="000000" w:themeColor="text1"/>
        </w:rPr>
        <w:t xml:space="preserve"> potentially-sensitive </w:t>
      </w:r>
      <w:r w:rsidR="001D2F7E">
        <w:rPr>
          <w:color w:val="000000" w:themeColor="text1"/>
        </w:rPr>
        <w:t xml:space="preserve">student </w:t>
      </w:r>
      <w:r w:rsidRPr="001A3CC1">
        <w:rPr>
          <w:color w:val="000000" w:themeColor="text1"/>
        </w:rPr>
        <w:t xml:space="preserve">information. To ensure </w:t>
      </w:r>
      <w:r w:rsidR="001D2F7E">
        <w:rPr>
          <w:color w:val="000000" w:themeColor="text1"/>
        </w:rPr>
        <w:t>minimal</w:t>
      </w:r>
      <w:r w:rsidRPr="001A3CC1">
        <w:rPr>
          <w:color w:val="000000" w:themeColor="text1"/>
        </w:rPr>
        <w:t xml:space="preserve"> exposure to potentially-sensitive information, the UPWA Assistant/Coordinator will remove FERPA-protected information and other individually-identifying information from the files before they are stored in UM Box.</w:t>
      </w:r>
    </w:p>
    <w:p w14:paraId="2820F99E" w14:textId="77777777" w:rsidR="004A4965" w:rsidRPr="001A3CC1" w:rsidRDefault="004A4965" w:rsidP="00351C6B">
      <w:pPr>
        <w:rPr>
          <w:color w:val="000000" w:themeColor="text1"/>
        </w:rPr>
      </w:pPr>
    </w:p>
    <w:p w14:paraId="1D085520" w14:textId="5080DC6E" w:rsidR="00351C6B" w:rsidRPr="001A3CC1" w:rsidRDefault="004A4965" w:rsidP="00351C6B">
      <w:pPr>
        <w:rPr>
          <w:color w:val="000000" w:themeColor="text1"/>
        </w:rPr>
      </w:pPr>
      <w:r w:rsidRPr="001A3CC1">
        <w:rPr>
          <w:b/>
          <w:color w:val="000000" w:themeColor="text1"/>
        </w:rPr>
        <w:t>Statement about Institutional Review of Human Subject Research</w:t>
      </w:r>
    </w:p>
    <w:p w14:paraId="3B74BE6D" w14:textId="77777777" w:rsidR="004A4965" w:rsidRPr="001A3CC1" w:rsidRDefault="004A4965" w:rsidP="004A4965">
      <w:pPr>
        <w:rPr>
          <w:color w:val="000000" w:themeColor="text1"/>
        </w:rPr>
      </w:pPr>
    </w:p>
    <w:p w14:paraId="27C80549" w14:textId="7B5B72B1" w:rsidR="00ED486E" w:rsidRDefault="00ED486E" w:rsidP="004A4965">
      <w:pPr>
        <w:rPr>
          <w:color w:val="000000" w:themeColor="text1"/>
        </w:rPr>
      </w:pPr>
      <w:r>
        <w:rPr>
          <w:color w:val="000000" w:themeColor="text1"/>
        </w:rPr>
        <w:t>Where the data poses a research interest to an individual, or groups of individuals, it is required that the researcher(s) seek IRB approval (or appropriate exemptions) to be given access to data collected via the UPWA process.</w:t>
      </w:r>
    </w:p>
    <w:p w14:paraId="1C55AE29" w14:textId="77777777" w:rsidR="00ED486E" w:rsidRDefault="00ED486E" w:rsidP="004A4965">
      <w:pPr>
        <w:rPr>
          <w:color w:val="000000" w:themeColor="text1"/>
        </w:rPr>
      </w:pPr>
    </w:p>
    <w:p w14:paraId="7F8CE418" w14:textId="3F7F93CB" w:rsidR="004A4965" w:rsidRPr="001A3CC1" w:rsidRDefault="004A4965" w:rsidP="004A4965">
      <w:pPr>
        <w:rPr>
          <w:color w:val="000000" w:themeColor="text1"/>
        </w:rPr>
      </w:pPr>
      <w:r w:rsidRPr="001A3CC1">
        <w:rPr>
          <w:color w:val="000000" w:themeColor="text1"/>
        </w:rPr>
        <w:t xml:space="preserve">The mission of </w:t>
      </w:r>
      <w:r w:rsidR="00E97DA7">
        <w:rPr>
          <w:color w:val="000000" w:themeColor="text1"/>
        </w:rPr>
        <w:t>UM’s</w:t>
      </w:r>
      <w:r w:rsidRPr="001A3CC1">
        <w:rPr>
          <w:color w:val="000000" w:themeColor="text1"/>
        </w:rPr>
        <w:t xml:space="preserve"> </w:t>
      </w:r>
      <w:r w:rsidR="00E97DA7">
        <w:rPr>
          <w:color w:val="000000" w:themeColor="text1"/>
        </w:rPr>
        <w:t>Institutional Review Board (</w:t>
      </w:r>
      <w:r w:rsidRPr="001A3CC1">
        <w:rPr>
          <w:color w:val="000000" w:themeColor="text1"/>
        </w:rPr>
        <w:t>IRB</w:t>
      </w:r>
      <w:r w:rsidR="00E97DA7">
        <w:rPr>
          <w:color w:val="000000" w:themeColor="text1"/>
        </w:rPr>
        <w:t>)</w:t>
      </w:r>
      <w:r w:rsidRPr="001A3CC1">
        <w:rPr>
          <w:color w:val="000000" w:themeColor="text1"/>
        </w:rPr>
        <w:t xml:space="preserve"> is to ensure the protection of human participants in research, maintain federal regulatory compliance, and facilitate research at the University of Montana. The University's Federal</w:t>
      </w:r>
      <w:r w:rsidR="00E97DA7">
        <w:rPr>
          <w:color w:val="000000" w:themeColor="text1"/>
        </w:rPr>
        <w:t>-</w:t>
      </w:r>
      <w:r w:rsidRPr="001A3CC1">
        <w:rPr>
          <w:color w:val="000000" w:themeColor="text1"/>
        </w:rPr>
        <w:t>wide Assurance number is FWA00000078.</w:t>
      </w:r>
    </w:p>
    <w:p w14:paraId="49F070B7" w14:textId="77777777" w:rsidR="004A4965" w:rsidRPr="001A3CC1" w:rsidRDefault="004A4965" w:rsidP="004A4965">
      <w:pPr>
        <w:rPr>
          <w:color w:val="000000" w:themeColor="text1"/>
        </w:rPr>
      </w:pPr>
    </w:p>
    <w:p w14:paraId="5B176EDE" w14:textId="28EFCEA0" w:rsidR="004A4965" w:rsidRPr="001A3CC1" w:rsidRDefault="006A6D02" w:rsidP="004A4965">
      <w:pPr>
        <w:rPr>
          <w:color w:val="000000" w:themeColor="text1"/>
        </w:rPr>
      </w:pPr>
      <w:hyperlink r:id="rId8" w:tgtFrame="_blank" w:history="1">
        <w:r w:rsidR="004A4965" w:rsidRPr="001A3CC1">
          <w:rPr>
            <w:rStyle w:val="Hyperlink"/>
            <w:color w:val="000000" w:themeColor="text1"/>
          </w:rPr>
          <w:t>UM Policy 460</w:t>
        </w:r>
      </w:hyperlink>
      <w:r w:rsidR="004A4965" w:rsidRPr="001A3CC1">
        <w:rPr>
          <w:color w:val="000000" w:themeColor="text1"/>
        </w:rPr>
        <w:t xml:space="preserve"> requires that all projects involving </w:t>
      </w:r>
      <w:r w:rsidR="004A4965" w:rsidRPr="00ED486E">
        <w:rPr>
          <w:bCs/>
          <w:color w:val="000000" w:themeColor="text1"/>
        </w:rPr>
        <w:t>human subjects research</w:t>
      </w:r>
      <w:r w:rsidR="004A4965" w:rsidRPr="001A3CC1">
        <w:rPr>
          <w:color w:val="000000" w:themeColor="text1"/>
        </w:rPr>
        <w:t xml:space="preserve"> be approved by the IRB when UM faculty, staff, or students </w:t>
      </w:r>
      <w:r w:rsidR="004A4965" w:rsidRPr="00ED486E">
        <w:rPr>
          <w:color w:val="000000" w:themeColor="text1"/>
        </w:rPr>
        <w:t xml:space="preserve">are </w:t>
      </w:r>
      <w:r w:rsidR="004A4965" w:rsidRPr="00ED486E">
        <w:rPr>
          <w:bCs/>
          <w:color w:val="000000" w:themeColor="text1"/>
        </w:rPr>
        <w:t>engaged</w:t>
      </w:r>
      <w:r w:rsidR="004A4965" w:rsidRPr="001A3CC1">
        <w:rPr>
          <w:color w:val="000000" w:themeColor="text1"/>
        </w:rPr>
        <w:t xml:space="preserve"> in the research. Grant applications for these projects also must show evidence of IRB approval before they are processed by the Office of Research and Creative Scholarship.  Please </w:t>
      </w:r>
      <w:r w:rsidR="004A4965" w:rsidRPr="00ED486E">
        <w:rPr>
          <w:color w:val="000000" w:themeColor="text1"/>
        </w:rPr>
        <w:t xml:space="preserve">contact the </w:t>
      </w:r>
      <w:hyperlink r:id="rId9" w:history="1">
        <w:r w:rsidR="004A4965" w:rsidRPr="00ED486E">
          <w:rPr>
            <w:rStyle w:val="Hyperlink"/>
            <w:color w:val="000000" w:themeColor="text1"/>
          </w:rPr>
          <w:t>IRB</w:t>
        </w:r>
      </w:hyperlink>
      <w:r w:rsidR="004A4965" w:rsidRPr="00ED486E">
        <w:rPr>
          <w:color w:val="000000" w:themeColor="text1"/>
        </w:rPr>
        <w:t xml:space="preserve"> if you have </w:t>
      </w:r>
      <w:r w:rsidR="004A4965" w:rsidRPr="001A3CC1">
        <w:rPr>
          <w:color w:val="000000" w:themeColor="text1"/>
        </w:rPr>
        <w:t>any questions about your research.</w:t>
      </w:r>
    </w:p>
    <w:p w14:paraId="5D8A24B5" w14:textId="77777777" w:rsidR="004A4965" w:rsidRPr="001A3CC1" w:rsidRDefault="004A4965" w:rsidP="00351C6B">
      <w:pPr>
        <w:rPr>
          <w:color w:val="000000" w:themeColor="text1"/>
        </w:rPr>
      </w:pPr>
    </w:p>
    <w:p w14:paraId="3B0E450D" w14:textId="23FD97A5" w:rsidR="004A4965" w:rsidRPr="001A3CC1" w:rsidRDefault="001A3CC1" w:rsidP="00C95EBD">
      <w:pPr>
        <w:rPr>
          <w:b/>
          <w:color w:val="000000" w:themeColor="text1"/>
        </w:rPr>
      </w:pPr>
      <w:r>
        <w:rPr>
          <w:b/>
          <w:color w:val="000000" w:themeColor="text1"/>
        </w:rPr>
        <w:t>Resources Consulted</w:t>
      </w:r>
    </w:p>
    <w:p w14:paraId="2D7BC6C9" w14:textId="77777777" w:rsidR="004A4965" w:rsidRPr="001A3CC1" w:rsidRDefault="004A4965" w:rsidP="00C95EBD">
      <w:pPr>
        <w:rPr>
          <w:color w:val="000000" w:themeColor="text1"/>
        </w:rPr>
      </w:pPr>
    </w:p>
    <w:p w14:paraId="0E72BC3A" w14:textId="77777777" w:rsidR="004A4965" w:rsidRPr="001A3CC1" w:rsidRDefault="004A4965" w:rsidP="00C95EBD">
      <w:pPr>
        <w:rPr>
          <w:color w:val="000000" w:themeColor="text1"/>
        </w:rPr>
      </w:pPr>
      <w:r w:rsidRPr="001A3CC1">
        <w:rPr>
          <w:color w:val="000000" w:themeColor="text1"/>
        </w:rPr>
        <w:t>FERPA Exceptions Summary</w:t>
      </w:r>
    </w:p>
    <w:p w14:paraId="297B142D" w14:textId="62ABC29A" w:rsidR="004A4965" w:rsidRPr="001A3CC1" w:rsidRDefault="006A6D02" w:rsidP="00C95EBD">
      <w:pPr>
        <w:rPr>
          <w:color w:val="000000" w:themeColor="text1"/>
        </w:rPr>
      </w:pPr>
      <w:hyperlink r:id="rId10" w:history="1">
        <w:r w:rsidR="004A4965" w:rsidRPr="001A3CC1">
          <w:rPr>
            <w:rStyle w:val="Hyperlink"/>
            <w:color w:val="000000" w:themeColor="text1"/>
          </w:rPr>
          <w:t>http://ptac.ed.gov/sites/default/files/FERPA%20Exceptions_HANDOUT_horizontal_0.pdf</w:t>
        </w:r>
      </w:hyperlink>
    </w:p>
    <w:p w14:paraId="13594A61" w14:textId="77777777" w:rsidR="004A4965" w:rsidRPr="001A3CC1" w:rsidRDefault="004A4965" w:rsidP="00C95EBD">
      <w:pPr>
        <w:rPr>
          <w:color w:val="000000" w:themeColor="text1"/>
        </w:rPr>
      </w:pPr>
    </w:p>
    <w:p w14:paraId="29D2863D" w14:textId="77777777" w:rsidR="00A134F3" w:rsidRPr="001A3CC1" w:rsidRDefault="00A134F3" w:rsidP="00A134F3">
      <w:pPr>
        <w:rPr>
          <w:color w:val="000000" w:themeColor="text1"/>
        </w:rPr>
      </w:pPr>
      <w:r w:rsidRPr="001A3CC1">
        <w:rPr>
          <w:color w:val="000000" w:themeColor="text1"/>
        </w:rPr>
        <w:t>North Carolina State University Libraries Elements of a Data Management Plan</w:t>
      </w:r>
    </w:p>
    <w:p w14:paraId="0C74A03D" w14:textId="77777777" w:rsidR="00A134F3" w:rsidRPr="001A3CC1" w:rsidRDefault="006A6D02" w:rsidP="00A134F3">
      <w:pPr>
        <w:rPr>
          <w:color w:val="000000" w:themeColor="text1"/>
        </w:rPr>
      </w:pPr>
      <w:hyperlink r:id="rId11" w:history="1">
        <w:r w:rsidR="00A134F3" w:rsidRPr="001A3CC1">
          <w:rPr>
            <w:rStyle w:val="Hyperlink"/>
            <w:color w:val="000000" w:themeColor="text1"/>
          </w:rPr>
          <w:t>http://www.lib.ncsu.edu/guides/datamanagement/how_to_dmp</w:t>
        </w:r>
      </w:hyperlink>
    </w:p>
    <w:p w14:paraId="713401F9" w14:textId="77777777" w:rsidR="00A134F3" w:rsidRPr="001A3CC1" w:rsidRDefault="00A134F3" w:rsidP="00A134F3">
      <w:pPr>
        <w:rPr>
          <w:color w:val="000000" w:themeColor="text1"/>
        </w:rPr>
      </w:pPr>
    </w:p>
    <w:p w14:paraId="290958F3" w14:textId="77777777" w:rsidR="00A134F3" w:rsidRPr="001A3CC1" w:rsidRDefault="00A134F3" w:rsidP="00A134F3">
      <w:pPr>
        <w:rPr>
          <w:color w:val="000000" w:themeColor="text1"/>
        </w:rPr>
      </w:pPr>
      <w:r w:rsidRPr="001A3CC1">
        <w:rPr>
          <w:color w:val="000000" w:themeColor="text1"/>
        </w:rPr>
        <w:t>University of Nebraska-Lincoln Data Management Plan Template</w:t>
      </w:r>
    </w:p>
    <w:p w14:paraId="66A63DB1" w14:textId="77777777" w:rsidR="00A134F3" w:rsidRPr="001A3CC1" w:rsidRDefault="006A6D02" w:rsidP="00A134F3">
      <w:pPr>
        <w:rPr>
          <w:color w:val="000000" w:themeColor="text1"/>
        </w:rPr>
      </w:pPr>
      <w:hyperlink r:id="rId12" w:history="1">
        <w:r w:rsidR="00A134F3" w:rsidRPr="001A3CC1">
          <w:rPr>
            <w:rStyle w:val="Hyperlink"/>
            <w:color w:val="000000" w:themeColor="text1"/>
          </w:rPr>
          <w:t>http://libraries.unl.edu/images/Services/Data_management_plan_template.pdf</w:t>
        </w:r>
      </w:hyperlink>
    </w:p>
    <w:p w14:paraId="129990DC" w14:textId="77777777" w:rsidR="00A134F3" w:rsidRPr="001A3CC1" w:rsidRDefault="00A134F3" w:rsidP="00C95EBD">
      <w:pPr>
        <w:rPr>
          <w:color w:val="000000" w:themeColor="text1"/>
        </w:rPr>
      </w:pPr>
    </w:p>
    <w:p w14:paraId="2874CEFA" w14:textId="77777777" w:rsidR="00A134F3" w:rsidRPr="001A3CC1" w:rsidRDefault="00A134F3" w:rsidP="00A134F3">
      <w:pPr>
        <w:rPr>
          <w:bCs/>
          <w:color w:val="000000" w:themeColor="text1"/>
        </w:rPr>
      </w:pPr>
      <w:r w:rsidRPr="001A3CC1">
        <w:rPr>
          <w:color w:val="000000" w:themeColor="text1"/>
        </w:rPr>
        <w:t xml:space="preserve">University of Montana </w:t>
      </w:r>
      <w:r w:rsidRPr="001A3CC1">
        <w:rPr>
          <w:bCs/>
          <w:color w:val="000000" w:themeColor="text1"/>
        </w:rPr>
        <w:t>Institutional Review Board (IRB) for the Protection of Human Subjects in Research</w:t>
      </w:r>
    </w:p>
    <w:p w14:paraId="7D8745C1" w14:textId="4E79C3EB" w:rsidR="00A134F3" w:rsidRPr="001A3CC1" w:rsidRDefault="006A6D02" w:rsidP="00C95EBD">
      <w:pPr>
        <w:rPr>
          <w:color w:val="000000" w:themeColor="text1"/>
        </w:rPr>
      </w:pPr>
      <w:hyperlink r:id="rId13" w:history="1">
        <w:r w:rsidR="00DD1204" w:rsidRPr="001A3CC1">
          <w:rPr>
            <w:rStyle w:val="Hyperlink"/>
            <w:color w:val="000000" w:themeColor="text1"/>
          </w:rPr>
          <w:t>http://www.umt.edu/research/compliance/IRB/</w:t>
        </w:r>
      </w:hyperlink>
    </w:p>
    <w:p w14:paraId="7074BAB6" w14:textId="77777777" w:rsidR="00DD1204" w:rsidRPr="001A3CC1" w:rsidRDefault="00DD1204" w:rsidP="00C95EBD">
      <w:pPr>
        <w:rPr>
          <w:color w:val="000000" w:themeColor="text1"/>
        </w:rPr>
      </w:pPr>
    </w:p>
    <w:p w14:paraId="305DE789" w14:textId="0A0393E0" w:rsidR="00DD1204" w:rsidRPr="001A3CC1" w:rsidRDefault="00DD1204" w:rsidP="00C95EBD">
      <w:pPr>
        <w:rPr>
          <w:color w:val="000000" w:themeColor="text1"/>
        </w:rPr>
      </w:pPr>
      <w:r w:rsidRPr="001A3CC1">
        <w:rPr>
          <w:color w:val="000000" w:themeColor="text1"/>
        </w:rPr>
        <w:t>University of Montana University-wide Program-level Writing Assessment</w:t>
      </w:r>
    </w:p>
    <w:p w14:paraId="654CEF41" w14:textId="31FD5124" w:rsidR="00A134F3" w:rsidRPr="001A3CC1" w:rsidRDefault="006A6D02" w:rsidP="00C95EBD">
      <w:pPr>
        <w:rPr>
          <w:color w:val="000000" w:themeColor="text1"/>
        </w:rPr>
      </w:pPr>
      <w:hyperlink r:id="rId14" w:history="1">
        <w:r w:rsidR="00DD1204" w:rsidRPr="001A3CC1">
          <w:rPr>
            <w:rStyle w:val="Hyperlink"/>
            <w:color w:val="000000" w:themeColor="text1"/>
          </w:rPr>
          <w:t>http://www.umt.edu/facultysenate/committees/writing_committee/UPWA.php</w:t>
        </w:r>
      </w:hyperlink>
    </w:p>
    <w:p w14:paraId="2B2D65FE" w14:textId="77777777" w:rsidR="00DD1204" w:rsidRPr="001A3CC1" w:rsidRDefault="00DD1204" w:rsidP="00C95EBD">
      <w:pPr>
        <w:rPr>
          <w:color w:val="000000" w:themeColor="text1"/>
        </w:rPr>
      </w:pPr>
    </w:p>
    <w:p w14:paraId="491C23E5" w14:textId="77777777" w:rsidR="0079129E" w:rsidRPr="001A3CC1" w:rsidRDefault="0079129E" w:rsidP="0079129E">
      <w:pPr>
        <w:pStyle w:val="ListParagraph"/>
        <w:rPr>
          <w:color w:val="000000" w:themeColor="text1"/>
        </w:rPr>
      </w:pPr>
    </w:p>
    <w:p w14:paraId="5799DE22" w14:textId="63B65CCD" w:rsidR="0079129E" w:rsidRPr="001A3CC1" w:rsidRDefault="00351C6B">
      <w:pPr>
        <w:rPr>
          <w:b/>
          <w:color w:val="000000" w:themeColor="text1"/>
        </w:rPr>
      </w:pPr>
      <w:r w:rsidRPr="001A3CC1">
        <w:rPr>
          <w:b/>
          <w:color w:val="000000" w:themeColor="text1"/>
        </w:rPr>
        <w:lastRenderedPageBreak/>
        <w:t>*</w:t>
      </w:r>
      <w:r w:rsidR="00FB12B1" w:rsidRPr="001A3CC1">
        <w:rPr>
          <w:b/>
          <w:color w:val="000000" w:themeColor="text1"/>
        </w:rPr>
        <w:t>UM Box tips</w:t>
      </w:r>
    </w:p>
    <w:p w14:paraId="44EBA54E" w14:textId="77777777" w:rsidR="00CB4321" w:rsidRPr="001A3CC1" w:rsidRDefault="009F6450" w:rsidP="00CB4321">
      <w:pPr>
        <w:pStyle w:val="ListParagraph"/>
        <w:numPr>
          <w:ilvl w:val="0"/>
          <w:numId w:val="7"/>
        </w:numPr>
        <w:rPr>
          <w:color w:val="000000" w:themeColor="text1"/>
          <w:sz w:val="18"/>
          <w:szCs w:val="18"/>
        </w:rPr>
      </w:pPr>
      <w:r w:rsidRPr="001A3CC1">
        <w:rPr>
          <w:color w:val="000000" w:themeColor="text1"/>
        </w:rPr>
        <w:t>User must</w:t>
      </w:r>
      <w:r w:rsidR="00CB4321" w:rsidRPr="001A3CC1">
        <w:rPr>
          <w:color w:val="000000" w:themeColor="text1"/>
        </w:rPr>
        <w:t xml:space="preserve"> be online to use UM Box</w:t>
      </w:r>
    </w:p>
    <w:p w14:paraId="1F316AD8" w14:textId="77777777" w:rsidR="00CB4321" w:rsidRPr="001A3CC1" w:rsidRDefault="009F6450" w:rsidP="00CB4321">
      <w:pPr>
        <w:pStyle w:val="ListParagraph"/>
        <w:numPr>
          <w:ilvl w:val="0"/>
          <w:numId w:val="7"/>
        </w:numPr>
        <w:rPr>
          <w:color w:val="000000" w:themeColor="text1"/>
          <w:sz w:val="18"/>
          <w:szCs w:val="18"/>
        </w:rPr>
      </w:pPr>
      <w:r w:rsidRPr="001A3CC1">
        <w:rPr>
          <w:color w:val="000000" w:themeColor="text1"/>
        </w:rPr>
        <w:t>User should i</w:t>
      </w:r>
      <w:r w:rsidR="00CB4321" w:rsidRPr="001A3CC1">
        <w:rPr>
          <w:color w:val="000000" w:themeColor="text1"/>
        </w:rPr>
        <w:t>nstall Box for Office (on a PC)</w:t>
      </w:r>
    </w:p>
    <w:p w14:paraId="45DC9B36" w14:textId="77777777" w:rsidR="00CB4321" w:rsidRPr="001A3CC1" w:rsidRDefault="009F6450" w:rsidP="00CB4321">
      <w:pPr>
        <w:pStyle w:val="ListParagraph"/>
        <w:numPr>
          <w:ilvl w:val="0"/>
          <w:numId w:val="7"/>
        </w:numPr>
        <w:rPr>
          <w:color w:val="000000" w:themeColor="text1"/>
          <w:sz w:val="18"/>
          <w:szCs w:val="18"/>
        </w:rPr>
      </w:pPr>
      <w:r w:rsidRPr="001A3CC1">
        <w:rPr>
          <w:color w:val="000000" w:themeColor="text1"/>
        </w:rPr>
        <w:t>User should i</w:t>
      </w:r>
      <w:r w:rsidR="00CB4321" w:rsidRPr="001A3CC1">
        <w:rPr>
          <w:color w:val="000000" w:themeColor="text1"/>
        </w:rPr>
        <w:t>nstall Box Edit (on a PC or Mac) to be able to edit documents directly in UM Box</w:t>
      </w:r>
      <w:r w:rsidRPr="001A3CC1">
        <w:rPr>
          <w:color w:val="000000" w:themeColor="text1"/>
        </w:rPr>
        <w:t xml:space="preserve"> to ensure only one version exists.</w:t>
      </w:r>
    </w:p>
    <w:p w14:paraId="3B3B500B" w14:textId="77777777" w:rsidR="00CB4321" w:rsidRPr="001A3CC1" w:rsidRDefault="00CB4321" w:rsidP="00CB4321">
      <w:pPr>
        <w:pStyle w:val="ListParagraph"/>
        <w:numPr>
          <w:ilvl w:val="0"/>
          <w:numId w:val="8"/>
        </w:numPr>
        <w:rPr>
          <w:color w:val="000000" w:themeColor="text1"/>
          <w:sz w:val="18"/>
          <w:szCs w:val="18"/>
        </w:rPr>
      </w:pPr>
      <w:r w:rsidRPr="001A3CC1">
        <w:rPr>
          <w:color w:val="000000" w:themeColor="text1"/>
          <w:sz w:val="18"/>
          <w:szCs w:val="18"/>
        </w:rPr>
        <w:t>To edit directly in UM Box, click on the downward arrow next to the file. Select “Open with …” Edit the file and save.</w:t>
      </w:r>
    </w:p>
    <w:p w14:paraId="6D7A7F46" w14:textId="77777777" w:rsidR="00CB4321" w:rsidRPr="001A3CC1" w:rsidRDefault="009F6450" w:rsidP="00CB4321">
      <w:pPr>
        <w:pStyle w:val="ListParagraph"/>
        <w:numPr>
          <w:ilvl w:val="0"/>
          <w:numId w:val="7"/>
        </w:numPr>
        <w:rPr>
          <w:color w:val="000000" w:themeColor="text1"/>
          <w:sz w:val="18"/>
          <w:szCs w:val="18"/>
        </w:rPr>
      </w:pPr>
      <w:r w:rsidRPr="001A3CC1">
        <w:rPr>
          <w:color w:val="000000" w:themeColor="text1"/>
        </w:rPr>
        <w:t>User m</w:t>
      </w:r>
      <w:r w:rsidR="00CB4321" w:rsidRPr="001A3CC1">
        <w:rPr>
          <w:color w:val="000000" w:themeColor="text1"/>
        </w:rPr>
        <w:t xml:space="preserve">ust </w:t>
      </w:r>
      <w:r w:rsidRPr="001A3CC1">
        <w:rPr>
          <w:color w:val="000000" w:themeColor="text1"/>
        </w:rPr>
        <w:t>be inside a folder before inviting</w:t>
      </w:r>
      <w:r w:rsidR="00CB4321" w:rsidRPr="001A3CC1">
        <w:rPr>
          <w:color w:val="000000" w:themeColor="text1"/>
        </w:rPr>
        <w:t xml:space="preserve"> people to that folder</w:t>
      </w:r>
    </w:p>
    <w:p w14:paraId="0F719300" w14:textId="77777777" w:rsidR="00CB4321" w:rsidRPr="001A3CC1" w:rsidRDefault="009F6450" w:rsidP="00CB4321">
      <w:pPr>
        <w:pStyle w:val="ListParagraph"/>
        <w:numPr>
          <w:ilvl w:val="0"/>
          <w:numId w:val="2"/>
        </w:numPr>
        <w:rPr>
          <w:color w:val="000000" w:themeColor="text1"/>
        </w:rPr>
      </w:pPr>
      <w:r w:rsidRPr="001A3CC1">
        <w:rPr>
          <w:color w:val="000000" w:themeColor="text1"/>
        </w:rPr>
        <w:t>User must</w:t>
      </w:r>
      <w:r w:rsidR="00CB4321" w:rsidRPr="001A3CC1">
        <w:rPr>
          <w:color w:val="000000" w:themeColor="text1"/>
        </w:rPr>
        <w:t xml:space="preserve"> set up</w:t>
      </w:r>
      <w:r w:rsidRPr="001A3CC1">
        <w:rPr>
          <w:color w:val="000000" w:themeColor="text1"/>
        </w:rPr>
        <w:t xml:space="preserve"> his or her</w:t>
      </w:r>
      <w:r w:rsidR="00CB4321" w:rsidRPr="001A3CC1">
        <w:rPr>
          <w:color w:val="000000" w:themeColor="text1"/>
        </w:rPr>
        <w:t xml:space="preserve"> UM Box</w:t>
      </w:r>
      <w:r w:rsidRPr="001A3CC1">
        <w:rPr>
          <w:color w:val="000000" w:themeColor="text1"/>
        </w:rPr>
        <w:t xml:space="preserve"> account</w:t>
      </w:r>
      <w:r w:rsidR="00CB4321" w:rsidRPr="001A3CC1">
        <w:rPr>
          <w:color w:val="000000" w:themeColor="text1"/>
        </w:rPr>
        <w:t xml:space="preserve"> with @umontana.edu before accessing</w:t>
      </w:r>
      <w:r w:rsidRPr="001A3CC1">
        <w:rPr>
          <w:color w:val="000000" w:themeColor="text1"/>
        </w:rPr>
        <w:t xml:space="preserve"> </w:t>
      </w:r>
    </w:p>
    <w:p w14:paraId="13211024" w14:textId="77777777" w:rsidR="00CB4321" w:rsidRPr="001A3CC1" w:rsidRDefault="009F6450" w:rsidP="00CB4321">
      <w:pPr>
        <w:pStyle w:val="ListParagraph"/>
        <w:numPr>
          <w:ilvl w:val="0"/>
          <w:numId w:val="2"/>
        </w:numPr>
        <w:rPr>
          <w:color w:val="000000" w:themeColor="text1"/>
        </w:rPr>
      </w:pPr>
      <w:r w:rsidRPr="001A3CC1">
        <w:rPr>
          <w:color w:val="000000" w:themeColor="text1"/>
        </w:rPr>
        <w:t>User may s</w:t>
      </w:r>
      <w:r w:rsidR="00CB4321" w:rsidRPr="001A3CC1">
        <w:rPr>
          <w:color w:val="000000" w:themeColor="text1"/>
        </w:rPr>
        <w:t xml:space="preserve">hare files with people who don’t have access to </w:t>
      </w:r>
      <w:r w:rsidRPr="001A3CC1">
        <w:rPr>
          <w:color w:val="000000" w:themeColor="text1"/>
        </w:rPr>
        <w:t xml:space="preserve">or prefer not to use </w:t>
      </w:r>
      <w:r w:rsidR="00CB4321" w:rsidRPr="001A3CC1">
        <w:rPr>
          <w:color w:val="000000" w:themeColor="text1"/>
        </w:rPr>
        <w:t>UM Box</w:t>
      </w:r>
      <w:r w:rsidRPr="001A3CC1">
        <w:rPr>
          <w:color w:val="000000" w:themeColor="text1"/>
        </w:rPr>
        <w:t xml:space="preserve"> by creating a</w:t>
      </w:r>
      <w:r w:rsidR="00CB4321" w:rsidRPr="001A3CC1">
        <w:rPr>
          <w:color w:val="000000" w:themeColor="text1"/>
        </w:rPr>
        <w:t xml:space="preserve"> </w:t>
      </w:r>
      <w:proofErr w:type="spellStart"/>
      <w:r w:rsidR="00CB4321" w:rsidRPr="001A3CC1">
        <w:rPr>
          <w:color w:val="000000" w:themeColor="text1"/>
        </w:rPr>
        <w:t>url</w:t>
      </w:r>
      <w:proofErr w:type="spellEnd"/>
      <w:r w:rsidR="00CB4321" w:rsidRPr="001A3CC1">
        <w:rPr>
          <w:color w:val="000000" w:themeColor="text1"/>
        </w:rPr>
        <w:t xml:space="preserve"> and allow</w:t>
      </w:r>
      <w:r w:rsidRPr="001A3CC1">
        <w:rPr>
          <w:color w:val="000000" w:themeColor="text1"/>
        </w:rPr>
        <w:t xml:space="preserve">ing </w:t>
      </w:r>
      <w:r w:rsidR="00CB4321" w:rsidRPr="001A3CC1">
        <w:rPr>
          <w:color w:val="000000" w:themeColor="text1"/>
        </w:rPr>
        <w:t xml:space="preserve"> “people with a link” to access</w:t>
      </w:r>
      <w:r w:rsidRPr="001A3CC1">
        <w:rPr>
          <w:color w:val="000000" w:themeColor="text1"/>
        </w:rPr>
        <w:t xml:space="preserve"> the file</w:t>
      </w:r>
    </w:p>
    <w:p w14:paraId="7674DDD6" w14:textId="77777777" w:rsidR="00FB12B1" w:rsidRPr="001A3CC1" w:rsidRDefault="00FB12B1">
      <w:pPr>
        <w:rPr>
          <w:color w:val="000000" w:themeColor="text1"/>
        </w:rPr>
      </w:pPr>
    </w:p>
    <w:sectPr w:rsidR="00FB12B1" w:rsidRPr="001A3CC1" w:rsidSect="009F6450">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D1D1" w14:textId="77777777" w:rsidR="006A6D02" w:rsidRDefault="006A6D02" w:rsidP="00A01675">
      <w:r>
        <w:separator/>
      </w:r>
    </w:p>
  </w:endnote>
  <w:endnote w:type="continuationSeparator" w:id="0">
    <w:p w14:paraId="16DA8C92" w14:textId="77777777" w:rsidR="006A6D02" w:rsidRDefault="006A6D02" w:rsidP="00A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3565"/>
      <w:docPartObj>
        <w:docPartGallery w:val="Page Numbers (Bottom of Page)"/>
        <w:docPartUnique/>
      </w:docPartObj>
    </w:sdtPr>
    <w:sdtEndPr>
      <w:rPr>
        <w:noProof/>
      </w:rPr>
    </w:sdtEndPr>
    <w:sdtContent>
      <w:p w14:paraId="041A98B9" w14:textId="3B87844A" w:rsidR="001E2E51" w:rsidRDefault="001E2E51">
        <w:pPr>
          <w:pStyle w:val="Footer"/>
          <w:jc w:val="center"/>
        </w:pPr>
        <w:r>
          <w:fldChar w:fldCharType="begin"/>
        </w:r>
        <w:r>
          <w:instrText xml:space="preserve"> PAGE   \* MERGEFORMAT </w:instrText>
        </w:r>
        <w:r>
          <w:fldChar w:fldCharType="separate"/>
        </w:r>
        <w:r w:rsidR="00061622">
          <w:rPr>
            <w:noProof/>
          </w:rPr>
          <w:t>2</w:t>
        </w:r>
        <w:r>
          <w:rPr>
            <w:noProof/>
          </w:rPr>
          <w:fldChar w:fldCharType="end"/>
        </w:r>
      </w:p>
    </w:sdtContent>
  </w:sdt>
  <w:p w14:paraId="691292F9" w14:textId="77777777" w:rsidR="001E2E51" w:rsidRDefault="001E2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7FD0" w14:textId="77777777" w:rsidR="006A6D02" w:rsidRDefault="006A6D02" w:rsidP="00A01675">
      <w:r>
        <w:separator/>
      </w:r>
    </w:p>
  </w:footnote>
  <w:footnote w:type="continuationSeparator" w:id="0">
    <w:p w14:paraId="5561E506" w14:textId="77777777" w:rsidR="006A6D02" w:rsidRDefault="006A6D02" w:rsidP="00A01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3AB1" w14:textId="3413A07E" w:rsidR="001E2E51" w:rsidRDefault="001E2E51" w:rsidP="001E2E51">
    <w:pPr>
      <w:pStyle w:val="Header"/>
      <w:jc w:val="right"/>
    </w:pPr>
    <w:r>
      <w:t>UPWA Data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53FF"/>
    <w:multiLevelType w:val="hybridMultilevel"/>
    <w:tmpl w:val="5DF02C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7C5926"/>
    <w:multiLevelType w:val="hybridMultilevel"/>
    <w:tmpl w:val="8572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5118F"/>
    <w:multiLevelType w:val="hybridMultilevel"/>
    <w:tmpl w:val="42E6ED98"/>
    <w:lvl w:ilvl="0" w:tplc="A4467C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00B8"/>
    <w:multiLevelType w:val="hybridMultilevel"/>
    <w:tmpl w:val="96D4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81593"/>
    <w:multiLevelType w:val="hybridMultilevel"/>
    <w:tmpl w:val="D9B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F1A05"/>
    <w:multiLevelType w:val="hybridMultilevel"/>
    <w:tmpl w:val="B7C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A26A4"/>
    <w:multiLevelType w:val="hybridMultilevel"/>
    <w:tmpl w:val="299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F5B99"/>
    <w:multiLevelType w:val="hybridMultilevel"/>
    <w:tmpl w:val="96D281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E"/>
    <w:rsid w:val="000072CB"/>
    <w:rsid w:val="00024ED4"/>
    <w:rsid w:val="00032128"/>
    <w:rsid w:val="00061622"/>
    <w:rsid w:val="000E4A38"/>
    <w:rsid w:val="00122D8A"/>
    <w:rsid w:val="00155F87"/>
    <w:rsid w:val="001A3CC1"/>
    <w:rsid w:val="001D2F7E"/>
    <w:rsid w:val="001E2E51"/>
    <w:rsid w:val="0021305A"/>
    <w:rsid w:val="002520F4"/>
    <w:rsid w:val="00351C6B"/>
    <w:rsid w:val="0049795F"/>
    <w:rsid w:val="004A4965"/>
    <w:rsid w:val="004D029C"/>
    <w:rsid w:val="005172B7"/>
    <w:rsid w:val="00522AC0"/>
    <w:rsid w:val="00567D51"/>
    <w:rsid w:val="005939AC"/>
    <w:rsid w:val="005D5F84"/>
    <w:rsid w:val="006A6D02"/>
    <w:rsid w:val="006B2FC0"/>
    <w:rsid w:val="006F17D4"/>
    <w:rsid w:val="00700484"/>
    <w:rsid w:val="00763BF2"/>
    <w:rsid w:val="007670B6"/>
    <w:rsid w:val="0077491B"/>
    <w:rsid w:val="007763F5"/>
    <w:rsid w:val="0079129E"/>
    <w:rsid w:val="00875EC5"/>
    <w:rsid w:val="008F02AC"/>
    <w:rsid w:val="0092797C"/>
    <w:rsid w:val="00955E7D"/>
    <w:rsid w:val="009826C3"/>
    <w:rsid w:val="009F6450"/>
    <w:rsid w:val="00A01675"/>
    <w:rsid w:val="00A134F3"/>
    <w:rsid w:val="00B02773"/>
    <w:rsid w:val="00B23FAD"/>
    <w:rsid w:val="00BB64A6"/>
    <w:rsid w:val="00BD6302"/>
    <w:rsid w:val="00C2652F"/>
    <w:rsid w:val="00C42B10"/>
    <w:rsid w:val="00C95EBD"/>
    <w:rsid w:val="00CB4321"/>
    <w:rsid w:val="00D82798"/>
    <w:rsid w:val="00DB569D"/>
    <w:rsid w:val="00DD1204"/>
    <w:rsid w:val="00E97DA7"/>
    <w:rsid w:val="00EC5DDF"/>
    <w:rsid w:val="00ED486E"/>
    <w:rsid w:val="00F073CC"/>
    <w:rsid w:val="00F24EFB"/>
    <w:rsid w:val="00FB0803"/>
    <w:rsid w:val="00FB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D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9E"/>
    <w:rPr>
      <w:sz w:val="24"/>
      <w:szCs w:val="24"/>
    </w:rPr>
  </w:style>
  <w:style w:type="paragraph" w:styleId="Heading1">
    <w:name w:val="heading 1"/>
    <w:basedOn w:val="Normal"/>
    <w:next w:val="Normal"/>
    <w:link w:val="Heading1Char"/>
    <w:uiPriority w:val="9"/>
    <w:qFormat/>
    <w:rsid w:val="007912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2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2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2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2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2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29E"/>
    <w:pPr>
      <w:spacing w:before="240" w:after="60"/>
      <w:outlineLvl w:val="6"/>
    </w:pPr>
  </w:style>
  <w:style w:type="paragraph" w:styleId="Heading8">
    <w:name w:val="heading 8"/>
    <w:basedOn w:val="Normal"/>
    <w:next w:val="Normal"/>
    <w:link w:val="Heading8Char"/>
    <w:uiPriority w:val="9"/>
    <w:semiHidden/>
    <w:unhideWhenUsed/>
    <w:qFormat/>
    <w:rsid w:val="0079129E"/>
    <w:pPr>
      <w:spacing w:before="240" w:after="60"/>
      <w:outlineLvl w:val="7"/>
    </w:pPr>
    <w:rPr>
      <w:i/>
      <w:iCs/>
    </w:rPr>
  </w:style>
  <w:style w:type="paragraph" w:styleId="Heading9">
    <w:name w:val="heading 9"/>
    <w:basedOn w:val="Normal"/>
    <w:next w:val="Normal"/>
    <w:link w:val="Heading9Char"/>
    <w:uiPriority w:val="9"/>
    <w:semiHidden/>
    <w:unhideWhenUsed/>
    <w:qFormat/>
    <w:rsid w:val="007912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2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2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29E"/>
    <w:rPr>
      <w:b/>
      <w:bCs/>
      <w:sz w:val="28"/>
      <w:szCs w:val="28"/>
    </w:rPr>
  </w:style>
  <w:style w:type="character" w:customStyle="1" w:styleId="Heading5Char">
    <w:name w:val="Heading 5 Char"/>
    <w:basedOn w:val="DefaultParagraphFont"/>
    <w:link w:val="Heading5"/>
    <w:uiPriority w:val="9"/>
    <w:semiHidden/>
    <w:rsid w:val="0079129E"/>
    <w:rPr>
      <w:b/>
      <w:bCs/>
      <w:i/>
      <w:iCs/>
      <w:sz w:val="26"/>
      <w:szCs w:val="26"/>
    </w:rPr>
  </w:style>
  <w:style w:type="character" w:customStyle="1" w:styleId="Heading6Char">
    <w:name w:val="Heading 6 Char"/>
    <w:basedOn w:val="DefaultParagraphFont"/>
    <w:link w:val="Heading6"/>
    <w:uiPriority w:val="9"/>
    <w:semiHidden/>
    <w:rsid w:val="0079129E"/>
    <w:rPr>
      <w:b/>
      <w:bCs/>
    </w:rPr>
  </w:style>
  <w:style w:type="character" w:customStyle="1" w:styleId="Heading7Char">
    <w:name w:val="Heading 7 Char"/>
    <w:basedOn w:val="DefaultParagraphFont"/>
    <w:link w:val="Heading7"/>
    <w:uiPriority w:val="9"/>
    <w:semiHidden/>
    <w:rsid w:val="0079129E"/>
    <w:rPr>
      <w:sz w:val="24"/>
      <w:szCs w:val="24"/>
    </w:rPr>
  </w:style>
  <w:style w:type="character" w:customStyle="1" w:styleId="Heading8Char">
    <w:name w:val="Heading 8 Char"/>
    <w:basedOn w:val="DefaultParagraphFont"/>
    <w:link w:val="Heading8"/>
    <w:uiPriority w:val="9"/>
    <w:semiHidden/>
    <w:rsid w:val="0079129E"/>
    <w:rPr>
      <w:i/>
      <w:iCs/>
      <w:sz w:val="24"/>
      <w:szCs w:val="24"/>
    </w:rPr>
  </w:style>
  <w:style w:type="character" w:customStyle="1" w:styleId="Heading9Char">
    <w:name w:val="Heading 9 Char"/>
    <w:basedOn w:val="DefaultParagraphFont"/>
    <w:link w:val="Heading9"/>
    <w:uiPriority w:val="9"/>
    <w:semiHidden/>
    <w:rsid w:val="0079129E"/>
    <w:rPr>
      <w:rFonts w:asciiTheme="majorHAnsi" w:eastAsiaTheme="majorEastAsia" w:hAnsiTheme="majorHAnsi"/>
    </w:rPr>
  </w:style>
  <w:style w:type="paragraph" w:styleId="Title">
    <w:name w:val="Title"/>
    <w:basedOn w:val="Normal"/>
    <w:next w:val="Normal"/>
    <w:link w:val="TitleChar"/>
    <w:uiPriority w:val="10"/>
    <w:qFormat/>
    <w:rsid w:val="007912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2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2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29E"/>
    <w:rPr>
      <w:rFonts w:asciiTheme="majorHAnsi" w:eastAsiaTheme="majorEastAsia" w:hAnsiTheme="majorHAnsi"/>
      <w:sz w:val="24"/>
      <w:szCs w:val="24"/>
    </w:rPr>
  </w:style>
  <w:style w:type="character" w:styleId="Strong">
    <w:name w:val="Strong"/>
    <w:basedOn w:val="DefaultParagraphFont"/>
    <w:uiPriority w:val="22"/>
    <w:qFormat/>
    <w:rsid w:val="0079129E"/>
    <w:rPr>
      <w:b/>
      <w:bCs/>
    </w:rPr>
  </w:style>
  <w:style w:type="character" w:styleId="Emphasis">
    <w:name w:val="Emphasis"/>
    <w:basedOn w:val="DefaultParagraphFont"/>
    <w:uiPriority w:val="20"/>
    <w:qFormat/>
    <w:rsid w:val="0079129E"/>
    <w:rPr>
      <w:rFonts w:asciiTheme="minorHAnsi" w:hAnsiTheme="minorHAnsi"/>
      <w:b/>
      <w:i/>
      <w:iCs/>
    </w:rPr>
  </w:style>
  <w:style w:type="paragraph" w:styleId="NoSpacing">
    <w:name w:val="No Spacing"/>
    <w:basedOn w:val="Normal"/>
    <w:uiPriority w:val="1"/>
    <w:qFormat/>
    <w:rsid w:val="0079129E"/>
    <w:rPr>
      <w:szCs w:val="32"/>
    </w:rPr>
  </w:style>
  <w:style w:type="paragraph" w:styleId="ListParagraph">
    <w:name w:val="List Paragraph"/>
    <w:basedOn w:val="Normal"/>
    <w:uiPriority w:val="34"/>
    <w:qFormat/>
    <w:rsid w:val="0079129E"/>
    <w:pPr>
      <w:ind w:left="720"/>
      <w:contextualSpacing/>
    </w:pPr>
  </w:style>
  <w:style w:type="paragraph" w:styleId="Quote">
    <w:name w:val="Quote"/>
    <w:basedOn w:val="Normal"/>
    <w:next w:val="Normal"/>
    <w:link w:val="QuoteChar"/>
    <w:uiPriority w:val="29"/>
    <w:qFormat/>
    <w:rsid w:val="0079129E"/>
    <w:rPr>
      <w:i/>
    </w:rPr>
  </w:style>
  <w:style w:type="character" w:customStyle="1" w:styleId="QuoteChar">
    <w:name w:val="Quote Char"/>
    <w:basedOn w:val="DefaultParagraphFont"/>
    <w:link w:val="Quote"/>
    <w:uiPriority w:val="29"/>
    <w:rsid w:val="0079129E"/>
    <w:rPr>
      <w:i/>
      <w:sz w:val="24"/>
      <w:szCs w:val="24"/>
    </w:rPr>
  </w:style>
  <w:style w:type="paragraph" w:styleId="IntenseQuote">
    <w:name w:val="Intense Quote"/>
    <w:basedOn w:val="Normal"/>
    <w:next w:val="Normal"/>
    <w:link w:val="IntenseQuoteChar"/>
    <w:uiPriority w:val="30"/>
    <w:qFormat/>
    <w:rsid w:val="0079129E"/>
    <w:pPr>
      <w:ind w:left="720" w:right="720"/>
    </w:pPr>
    <w:rPr>
      <w:b/>
      <w:i/>
      <w:szCs w:val="22"/>
    </w:rPr>
  </w:style>
  <w:style w:type="character" w:customStyle="1" w:styleId="IntenseQuoteChar">
    <w:name w:val="Intense Quote Char"/>
    <w:basedOn w:val="DefaultParagraphFont"/>
    <w:link w:val="IntenseQuote"/>
    <w:uiPriority w:val="30"/>
    <w:rsid w:val="0079129E"/>
    <w:rPr>
      <w:b/>
      <w:i/>
      <w:sz w:val="24"/>
    </w:rPr>
  </w:style>
  <w:style w:type="character" w:styleId="SubtleEmphasis">
    <w:name w:val="Subtle Emphasis"/>
    <w:uiPriority w:val="19"/>
    <w:qFormat/>
    <w:rsid w:val="0079129E"/>
    <w:rPr>
      <w:i/>
      <w:color w:val="5A5A5A" w:themeColor="text1" w:themeTint="A5"/>
    </w:rPr>
  </w:style>
  <w:style w:type="character" w:styleId="IntenseEmphasis">
    <w:name w:val="Intense Emphasis"/>
    <w:basedOn w:val="DefaultParagraphFont"/>
    <w:uiPriority w:val="21"/>
    <w:qFormat/>
    <w:rsid w:val="0079129E"/>
    <w:rPr>
      <w:b/>
      <w:i/>
      <w:sz w:val="24"/>
      <w:szCs w:val="24"/>
      <w:u w:val="single"/>
    </w:rPr>
  </w:style>
  <w:style w:type="character" w:styleId="SubtleReference">
    <w:name w:val="Subtle Reference"/>
    <w:basedOn w:val="DefaultParagraphFont"/>
    <w:uiPriority w:val="31"/>
    <w:qFormat/>
    <w:rsid w:val="0079129E"/>
    <w:rPr>
      <w:sz w:val="24"/>
      <w:szCs w:val="24"/>
      <w:u w:val="single"/>
    </w:rPr>
  </w:style>
  <w:style w:type="character" w:styleId="IntenseReference">
    <w:name w:val="Intense Reference"/>
    <w:basedOn w:val="DefaultParagraphFont"/>
    <w:uiPriority w:val="32"/>
    <w:qFormat/>
    <w:rsid w:val="0079129E"/>
    <w:rPr>
      <w:b/>
      <w:sz w:val="24"/>
      <w:u w:val="single"/>
    </w:rPr>
  </w:style>
  <w:style w:type="character" w:styleId="BookTitle">
    <w:name w:val="Book Title"/>
    <w:basedOn w:val="DefaultParagraphFont"/>
    <w:uiPriority w:val="33"/>
    <w:qFormat/>
    <w:rsid w:val="007912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29E"/>
    <w:pPr>
      <w:outlineLvl w:val="9"/>
    </w:pPr>
  </w:style>
  <w:style w:type="table" w:styleId="TableGrid">
    <w:name w:val="Table Grid"/>
    <w:basedOn w:val="TableNormal"/>
    <w:uiPriority w:val="59"/>
    <w:rsid w:val="00FB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D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7D51"/>
    <w:rPr>
      <w:rFonts w:ascii="Times New Roman" w:hAnsi="Times New Roman"/>
      <w:sz w:val="18"/>
      <w:szCs w:val="18"/>
    </w:rPr>
  </w:style>
  <w:style w:type="paragraph" w:styleId="Header">
    <w:name w:val="header"/>
    <w:basedOn w:val="Normal"/>
    <w:link w:val="HeaderChar"/>
    <w:uiPriority w:val="99"/>
    <w:unhideWhenUsed/>
    <w:rsid w:val="00A01675"/>
    <w:pPr>
      <w:tabs>
        <w:tab w:val="center" w:pos="4680"/>
        <w:tab w:val="right" w:pos="9360"/>
      </w:tabs>
    </w:pPr>
  </w:style>
  <w:style w:type="character" w:customStyle="1" w:styleId="HeaderChar">
    <w:name w:val="Header Char"/>
    <w:basedOn w:val="DefaultParagraphFont"/>
    <w:link w:val="Header"/>
    <w:uiPriority w:val="99"/>
    <w:rsid w:val="00A01675"/>
    <w:rPr>
      <w:sz w:val="24"/>
      <w:szCs w:val="24"/>
    </w:rPr>
  </w:style>
  <w:style w:type="paragraph" w:styleId="Footer">
    <w:name w:val="footer"/>
    <w:basedOn w:val="Normal"/>
    <w:link w:val="FooterChar"/>
    <w:uiPriority w:val="99"/>
    <w:unhideWhenUsed/>
    <w:rsid w:val="00A01675"/>
    <w:pPr>
      <w:tabs>
        <w:tab w:val="center" w:pos="4680"/>
        <w:tab w:val="right" w:pos="9360"/>
      </w:tabs>
    </w:pPr>
  </w:style>
  <w:style w:type="character" w:customStyle="1" w:styleId="FooterChar">
    <w:name w:val="Footer Char"/>
    <w:basedOn w:val="DefaultParagraphFont"/>
    <w:link w:val="Footer"/>
    <w:uiPriority w:val="99"/>
    <w:rsid w:val="00A01675"/>
    <w:rPr>
      <w:sz w:val="24"/>
      <w:szCs w:val="24"/>
    </w:rPr>
  </w:style>
  <w:style w:type="character" w:styleId="Hyperlink">
    <w:name w:val="Hyperlink"/>
    <w:basedOn w:val="DefaultParagraphFont"/>
    <w:uiPriority w:val="99"/>
    <w:unhideWhenUsed/>
    <w:rsid w:val="004A4965"/>
    <w:rPr>
      <w:color w:val="0000FF" w:themeColor="hyperlink"/>
      <w:u w:val="single"/>
    </w:rPr>
  </w:style>
  <w:style w:type="character" w:styleId="FollowedHyperlink">
    <w:name w:val="FollowedHyperlink"/>
    <w:basedOn w:val="DefaultParagraphFont"/>
    <w:uiPriority w:val="99"/>
    <w:semiHidden/>
    <w:unhideWhenUsed/>
    <w:rsid w:val="004A4965"/>
    <w:rPr>
      <w:color w:val="800080" w:themeColor="followedHyperlink"/>
      <w:u w:val="single"/>
    </w:rPr>
  </w:style>
  <w:style w:type="character" w:styleId="CommentReference">
    <w:name w:val="annotation reference"/>
    <w:basedOn w:val="DefaultParagraphFont"/>
    <w:uiPriority w:val="99"/>
    <w:semiHidden/>
    <w:unhideWhenUsed/>
    <w:rsid w:val="001D2F7E"/>
    <w:rPr>
      <w:sz w:val="16"/>
      <w:szCs w:val="16"/>
    </w:rPr>
  </w:style>
  <w:style w:type="paragraph" w:styleId="CommentText">
    <w:name w:val="annotation text"/>
    <w:basedOn w:val="Normal"/>
    <w:link w:val="CommentTextChar"/>
    <w:uiPriority w:val="99"/>
    <w:semiHidden/>
    <w:unhideWhenUsed/>
    <w:rsid w:val="001D2F7E"/>
    <w:rPr>
      <w:sz w:val="20"/>
      <w:szCs w:val="20"/>
    </w:rPr>
  </w:style>
  <w:style w:type="character" w:customStyle="1" w:styleId="CommentTextChar">
    <w:name w:val="Comment Text Char"/>
    <w:basedOn w:val="DefaultParagraphFont"/>
    <w:link w:val="CommentText"/>
    <w:uiPriority w:val="99"/>
    <w:semiHidden/>
    <w:rsid w:val="001D2F7E"/>
    <w:rPr>
      <w:sz w:val="20"/>
      <w:szCs w:val="20"/>
    </w:rPr>
  </w:style>
  <w:style w:type="paragraph" w:styleId="CommentSubject">
    <w:name w:val="annotation subject"/>
    <w:basedOn w:val="CommentText"/>
    <w:next w:val="CommentText"/>
    <w:link w:val="CommentSubjectChar"/>
    <w:uiPriority w:val="99"/>
    <w:semiHidden/>
    <w:unhideWhenUsed/>
    <w:rsid w:val="001D2F7E"/>
    <w:rPr>
      <w:b/>
      <w:bCs/>
    </w:rPr>
  </w:style>
  <w:style w:type="character" w:customStyle="1" w:styleId="CommentSubjectChar">
    <w:name w:val="Comment Subject Char"/>
    <w:basedOn w:val="CommentTextChar"/>
    <w:link w:val="CommentSubject"/>
    <w:uiPriority w:val="99"/>
    <w:semiHidden/>
    <w:rsid w:val="001D2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542">
      <w:bodyDiv w:val="1"/>
      <w:marLeft w:val="0"/>
      <w:marRight w:val="0"/>
      <w:marTop w:val="0"/>
      <w:marBottom w:val="0"/>
      <w:divBdr>
        <w:top w:val="none" w:sz="0" w:space="0" w:color="auto"/>
        <w:left w:val="none" w:sz="0" w:space="0" w:color="auto"/>
        <w:bottom w:val="none" w:sz="0" w:space="0" w:color="auto"/>
        <w:right w:val="none" w:sz="0" w:space="0" w:color="auto"/>
      </w:divBdr>
    </w:div>
    <w:div w:id="529799962">
      <w:bodyDiv w:val="1"/>
      <w:marLeft w:val="0"/>
      <w:marRight w:val="0"/>
      <w:marTop w:val="0"/>
      <w:marBottom w:val="0"/>
      <w:divBdr>
        <w:top w:val="none" w:sz="0" w:space="0" w:color="auto"/>
        <w:left w:val="none" w:sz="0" w:space="0" w:color="auto"/>
        <w:bottom w:val="none" w:sz="0" w:space="0" w:color="auto"/>
        <w:right w:val="none" w:sz="0" w:space="0" w:color="auto"/>
      </w:divBdr>
    </w:div>
    <w:div w:id="1123035404">
      <w:bodyDiv w:val="1"/>
      <w:marLeft w:val="0"/>
      <w:marRight w:val="0"/>
      <w:marTop w:val="0"/>
      <w:marBottom w:val="0"/>
      <w:divBdr>
        <w:top w:val="none" w:sz="0" w:space="0" w:color="auto"/>
        <w:left w:val="none" w:sz="0" w:space="0" w:color="auto"/>
        <w:bottom w:val="none" w:sz="0" w:space="0" w:color="auto"/>
        <w:right w:val="none" w:sz="0" w:space="0" w:color="auto"/>
      </w:divBdr>
    </w:div>
    <w:div w:id="2007317847">
      <w:bodyDiv w:val="1"/>
      <w:marLeft w:val="0"/>
      <w:marRight w:val="0"/>
      <w:marTop w:val="0"/>
      <w:marBottom w:val="0"/>
      <w:divBdr>
        <w:top w:val="none" w:sz="0" w:space="0" w:color="auto"/>
        <w:left w:val="none" w:sz="0" w:space="0" w:color="auto"/>
        <w:bottom w:val="none" w:sz="0" w:space="0" w:color="auto"/>
        <w:right w:val="none" w:sz="0" w:space="0" w:color="auto"/>
      </w:divBdr>
    </w:div>
    <w:div w:id="20410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ncsu.edu/guides/datamanagement/how_to_dmp" TargetMode="External"/><Relationship Id="rId12" Type="http://schemas.openxmlformats.org/officeDocument/2006/relationships/hyperlink" Target="http://libraries.unl.edu/images/Services/Data_management_plan_template.pdf" TargetMode="External"/><Relationship Id="rId13" Type="http://schemas.openxmlformats.org/officeDocument/2006/relationships/hyperlink" Target="http://www.umt.edu/research/compliance/IRB/" TargetMode="External"/><Relationship Id="rId14" Type="http://schemas.openxmlformats.org/officeDocument/2006/relationships/hyperlink" Target="http://www.umt.edu/facultysenate/committees/writing_committee/UPWA.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t.edu/policies/Research%20Public%20Service/institutional.php" TargetMode="External"/><Relationship Id="rId9" Type="http://schemas.openxmlformats.org/officeDocument/2006/relationships/hyperlink" Target="http://www.umt.edu/research/compliance/IRB/" TargetMode="External"/><Relationship Id="rId10" Type="http://schemas.openxmlformats.org/officeDocument/2006/relationships/hyperlink" Target="http://ptac.ed.gov/sites/default/files/FERPA%20Exceptions_HANDOUT_horizont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451D-EDEC-6B4D-BAE0-9EC3752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Kelly</dc:creator>
  <cp:lastModifiedBy>Microsoft Office User</cp:lastModifiedBy>
  <cp:revision>2</cp:revision>
  <cp:lastPrinted>2016-03-28T20:07:00Z</cp:lastPrinted>
  <dcterms:created xsi:type="dcterms:W3CDTF">2016-04-13T19:43:00Z</dcterms:created>
  <dcterms:modified xsi:type="dcterms:W3CDTF">2016-04-13T19:43:00Z</dcterms:modified>
</cp:coreProperties>
</file>